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35468378"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647A95">
        <w:rPr>
          <w:rFonts w:cs="Arial"/>
        </w:rPr>
        <w:t>B</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33FEA0F4" w14:textId="77777777" w:rsidR="00123E22" w:rsidRPr="00123E22" w:rsidRDefault="00123E22" w:rsidP="00123E22">
      <w:pPr>
        <w:pStyle w:val="booktitle"/>
        <w:spacing w:before="840" w:after="720"/>
        <w:ind w:left="0"/>
        <w:rPr>
          <w:rFonts w:cs="Arial"/>
          <w:color w:val="333333"/>
          <w:sz w:val="8"/>
          <w:szCs w:val="8"/>
        </w:rPr>
      </w:pPr>
    </w:p>
    <w:p w14:paraId="69141D79" w14:textId="7D7D61A3" w:rsidR="00647A95" w:rsidRPr="00123E22" w:rsidRDefault="00511A19" w:rsidP="00123E22">
      <w:pPr>
        <w:pStyle w:val="Subtitle1"/>
        <w:pBdr>
          <w:top w:val="single" w:sz="4" w:space="1" w:color="808080" w:themeColor="background1" w:themeShade="80"/>
        </w:pBdr>
        <w:spacing w:before="120" w:after="0"/>
        <w:ind w:left="0" w:right="1280"/>
        <w:jc w:val="left"/>
        <w:outlineLvl w:val="0"/>
        <w:rPr>
          <w:rFonts w:ascii="Arial" w:hAnsi="Arial"/>
          <w:szCs w:val="40"/>
        </w:rPr>
      </w:pPr>
      <w:r w:rsidRPr="00123E22">
        <w:rPr>
          <w:szCs w:val="40"/>
        </w:rPr>
        <w:t xml:space="preserve">Merchants with </w:t>
      </w:r>
      <w:r w:rsidR="00647A95" w:rsidRPr="00123E22">
        <w:rPr>
          <w:szCs w:val="40"/>
        </w:rPr>
        <w:t>Only Imprint Machines or Only Standalone, Dial-out Terminals</w:t>
      </w:r>
      <w:r w:rsidR="00697E1D" w:rsidRPr="00123E22">
        <w:rPr>
          <w:rFonts w:ascii="Times New Roman" w:hAnsi="Times New Roman"/>
          <w:szCs w:val="40"/>
        </w:rPr>
        <w:t xml:space="preserve"> –</w:t>
      </w:r>
      <w:r w:rsidR="00697E1D" w:rsidRPr="00123E22">
        <w:rPr>
          <w:szCs w:val="40"/>
        </w:rPr>
        <w:t xml:space="preserve"> </w:t>
      </w:r>
      <w:r w:rsidR="00647A95" w:rsidRPr="00123E22">
        <w:rPr>
          <w:szCs w:val="40"/>
        </w:rPr>
        <w:t>No Electronic Cardholder Data Storage</w:t>
      </w:r>
      <w:r w:rsidR="00647A95" w:rsidRPr="00123E22">
        <w:rPr>
          <w:rFonts w:ascii="Arial" w:hAnsi="Arial"/>
          <w:szCs w:val="40"/>
        </w:rPr>
        <w:t xml:space="preserve"> </w:t>
      </w:r>
    </w:p>
    <w:p w14:paraId="7BA91E8A" w14:textId="77777777" w:rsidR="00123E22" w:rsidRDefault="00123E22" w:rsidP="00123E22">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00647A95" w:rsidRPr="008D03E9">
        <w:rPr>
          <w:rFonts w:ascii="Arial" w:hAnsi="Arial"/>
          <w:sz w:val="28"/>
        </w:rPr>
        <w:t>Version</w:t>
      </w:r>
      <w:r w:rsidR="00647A95">
        <w:rPr>
          <w:rFonts w:ascii="Arial" w:hAnsi="Arial"/>
          <w:sz w:val="28"/>
        </w:rPr>
        <w:t xml:space="preserve"> </w:t>
      </w:r>
      <w:r w:rsidR="00771D56">
        <w:rPr>
          <w:rFonts w:ascii="Arial" w:hAnsi="Arial"/>
          <w:sz w:val="28"/>
        </w:rPr>
        <w:t>3.1</w:t>
      </w:r>
    </w:p>
    <w:p w14:paraId="01B2D595" w14:textId="22058115" w:rsidR="00123E22" w:rsidRDefault="00123E22" w:rsidP="00123E22">
      <w:pPr>
        <w:pStyle w:val="Subtitle1"/>
        <w:pBdr>
          <w:top w:val="none" w:sz="0" w:space="0" w:color="auto"/>
        </w:pBdr>
        <w:spacing w:before="0" w:after="0" w:line="288" w:lineRule="auto"/>
        <w:ind w:left="0"/>
        <w:jc w:val="left"/>
        <w:outlineLvl w:val="0"/>
        <w:rPr>
          <w:rFonts w:ascii="Arial" w:hAnsi="Arial"/>
          <w:b w:val="0"/>
          <w:sz w:val="24"/>
        </w:rPr>
      </w:pPr>
      <w:r w:rsidRPr="00123E22">
        <w:rPr>
          <w:rFonts w:ascii="Arial" w:hAnsi="Arial"/>
          <w:b w:val="0"/>
          <w:sz w:val="24"/>
        </w:rPr>
        <w:t>Revision 1.1</w:t>
      </w:r>
    </w:p>
    <w:p w14:paraId="51BF19AA" w14:textId="6A547DA2" w:rsidR="00A36FB2" w:rsidRPr="008D03E9" w:rsidRDefault="00831180" w:rsidP="00123E22">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5B6058">
          <w:headerReference w:type="first" r:id="rId10"/>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 xml:space="preserve">July </w:t>
      </w:r>
      <w:r w:rsidR="002E7336">
        <w:rPr>
          <w:rFonts w:ascii="Arial" w:hAnsi="Arial"/>
          <w:b w:val="0"/>
          <w:sz w:val="24"/>
        </w:rPr>
        <w:t>2015</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25952785"/>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125"/>
        <w:gridCol w:w="1134"/>
        <w:gridCol w:w="5396"/>
      </w:tblGrid>
      <w:tr w:rsidR="00123E22" w:rsidRPr="002E7336" w14:paraId="43565F46"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14828004" w14:textId="77777777" w:rsidR="00123E22" w:rsidRPr="002E7336" w:rsidRDefault="00123E22" w:rsidP="00702ECC">
            <w:pPr>
              <w:pStyle w:val="TableText"/>
              <w:spacing w:before="120"/>
              <w:jc w:val="center"/>
              <w:rPr>
                <w:sz w:val="20"/>
                <w:szCs w:val="20"/>
              </w:rPr>
            </w:pPr>
            <w:r w:rsidRPr="002E7336">
              <w:rPr>
                <w:b/>
                <w:bCs/>
                <w:sz w:val="20"/>
                <w:szCs w:val="20"/>
              </w:rPr>
              <w:t>Date</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D75CBE1" w14:textId="2E202B51" w:rsidR="00123E22" w:rsidRPr="002E7336" w:rsidRDefault="00123E22" w:rsidP="00702ECC">
            <w:pPr>
              <w:pStyle w:val="TableText"/>
              <w:spacing w:before="120"/>
              <w:jc w:val="center"/>
              <w:rPr>
                <w:sz w:val="20"/>
                <w:szCs w:val="20"/>
              </w:rPr>
            </w:pPr>
            <w:r>
              <w:rPr>
                <w:b/>
                <w:bCs/>
                <w:sz w:val="20"/>
                <w:szCs w:val="20"/>
              </w:rPr>
              <w:t xml:space="preserve">PCI DSS </w:t>
            </w:r>
            <w:r w:rsidRPr="002E7336">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C9DE1B0" w14:textId="321758A2" w:rsidR="00123E22" w:rsidRPr="002E7336" w:rsidRDefault="00123E22" w:rsidP="00702ECC">
            <w:pPr>
              <w:pStyle w:val="TableText"/>
              <w:spacing w:before="120"/>
              <w:jc w:val="center"/>
              <w:rPr>
                <w:b/>
                <w:bCs/>
                <w:sz w:val="20"/>
                <w:szCs w:val="20"/>
              </w:rPr>
            </w:pPr>
            <w:r>
              <w:rPr>
                <w:b/>
                <w:bCs/>
                <w:sz w:val="20"/>
                <w:szCs w:val="20"/>
              </w:rPr>
              <w:t>SAQ Revision</w:t>
            </w: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5B1B59F1" w14:textId="0AB71499" w:rsidR="00123E22" w:rsidRPr="002E7336" w:rsidRDefault="00123E22" w:rsidP="00702ECC">
            <w:pPr>
              <w:pStyle w:val="TableText"/>
              <w:spacing w:before="120"/>
              <w:jc w:val="center"/>
              <w:rPr>
                <w:sz w:val="20"/>
                <w:szCs w:val="20"/>
              </w:rPr>
            </w:pPr>
            <w:r w:rsidRPr="002E7336">
              <w:rPr>
                <w:b/>
                <w:bCs/>
                <w:sz w:val="20"/>
                <w:szCs w:val="20"/>
              </w:rPr>
              <w:t>Description</w:t>
            </w:r>
          </w:p>
        </w:tc>
      </w:tr>
      <w:tr w:rsidR="00123E22" w:rsidRPr="000121C7" w14:paraId="7758E953"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6E717125" w:rsidR="00123E22" w:rsidRPr="000121C7" w:rsidRDefault="00123E22" w:rsidP="003B3DB1">
            <w:pPr>
              <w:pStyle w:val="TableText"/>
              <w:jc w:val="center"/>
              <w:rPr>
                <w:sz w:val="20"/>
                <w:szCs w:val="20"/>
              </w:rPr>
            </w:pPr>
            <w:bookmarkStart w:id="12" w:name="OLE_LINK46"/>
            <w:bookmarkStart w:id="13" w:name="OLE_LINK47"/>
            <w:r w:rsidRPr="000121C7">
              <w:rPr>
                <w:sz w:val="20"/>
                <w:szCs w:val="20"/>
              </w:rPr>
              <w:t>October 2008</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123E22" w:rsidRPr="000121C7" w:rsidRDefault="00123E22" w:rsidP="002E7336">
            <w:pPr>
              <w:pStyle w:val="TableText"/>
              <w:jc w:val="center"/>
              <w:rPr>
                <w:sz w:val="20"/>
                <w:szCs w:val="20"/>
              </w:rPr>
            </w:pPr>
            <w:r w:rsidRPr="000121C7">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9DB92"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3FE7E7F1" w:rsidR="00123E22" w:rsidRPr="000121C7" w:rsidRDefault="00123E22" w:rsidP="00615F06">
            <w:pPr>
              <w:pStyle w:val="TableText"/>
              <w:rPr>
                <w:sz w:val="20"/>
                <w:szCs w:val="20"/>
              </w:rPr>
            </w:pPr>
            <w:r w:rsidRPr="000121C7">
              <w:rPr>
                <w:sz w:val="20"/>
                <w:szCs w:val="20"/>
              </w:rPr>
              <w:t>To align content with new PCI DSS v1.2 and to implement minor changes noted since original v1.1.</w:t>
            </w:r>
          </w:p>
        </w:tc>
      </w:tr>
      <w:bookmarkEnd w:id="12"/>
      <w:bookmarkEnd w:id="13"/>
      <w:tr w:rsidR="00123E22" w:rsidRPr="000121C7" w14:paraId="2F8E1E76"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53B15A55" w:rsidR="00123E22" w:rsidRPr="000121C7" w:rsidRDefault="00123E22" w:rsidP="003B3DB1">
            <w:pPr>
              <w:pStyle w:val="TableText"/>
              <w:jc w:val="center"/>
              <w:rPr>
                <w:sz w:val="20"/>
                <w:szCs w:val="20"/>
              </w:rPr>
            </w:pPr>
            <w:r w:rsidRPr="000121C7">
              <w:rPr>
                <w:sz w:val="20"/>
                <w:szCs w:val="20"/>
              </w:rPr>
              <w:t>October 2010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123E22" w:rsidRPr="000121C7" w:rsidRDefault="00123E22" w:rsidP="002E7336">
            <w:pPr>
              <w:pStyle w:val="TableText"/>
              <w:jc w:val="center"/>
              <w:rPr>
                <w:sz w:val="20"/>
                <w:szCs w:val="20"/>
              </w:rPr>
            </w:pPr>
            <w:r w:rsidRPr="000121C7">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F7D56"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B2953C4" w:rsidR="00123E22" w:rsidRPr="000121C7" w:rsidRDefault="00123E22" w:rsidP="00615F06">
            <w:pPr>
              <w:pStyle w:val="TableText"/>
              <w:rPr>
                <w:sz w:val="20"/>
                <w:szCs w:val="20"/>
              </w:rPr>
            </w:pPr>
            <w:r w:rsidRPr="000121C7">
              <w:rPr>
                <w:sz w:val="20"/>
                <w:szCs w:val="20"/>
              </w:rPr>
              <w:t>To align content with new PCI DSS v2.0 requirements and testing procedures.</w:t>
            </w:r>
          </w:p>
        </w:tc>
      </w:tr>
      <w:tr w:rsidR="00123E22" w:rsidRPr="000121C7" w14:paraId="0282C2E4"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A3370E0" w14:textId="31CEF621" w:rsidR="00123E22" w:rsidRPr="000121C7" w:rsidRDefault="00123E22" w:rsidP="003B3DB1">
            <w:pPr>
              <w:pStyle w:val="TableText"/>
              <w:jc w:val="center"/>
              <w:rPr>
                <w:sz w:val="20"/>
                <w:szCs w:val="20"/>
              </w:rPr>
            </w:pPr>
            <w:r w:rsidRPr="000121C7">
              <w:rPr>
                <w:sz w:val="20"/>
                <w:szCs w:val="20"/>
              </w:rPr>
              <w:t>February 2014</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E43AD" w14:textId="77777777" w:rsidR="00123E22" w:rsidRPr="000121C7" w:rsidRDefault="00123E22" w:rsidP="002E7336">
            <w:pPr>
              <w:pStyle w:val="TableText"/>
              <w:jc w:val="center"/>
              <w:rPr>
                <w:sz w:val="20"/>
                <w:szCs w:val="20"/>
              </w:rPr>
            </w:pPr>
            <w:r w:rsidRPr="000121C7">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858F94"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0F718E4" w14:textId="64F84540" w:rsidR="00123E22" w:rsidRPr="000121C7" w:rsidRDefault="00123E22" w:rsidP="00615F06">
            <w:pPr>
              <w:pStyle w:val="TableText"/>
              <w:rPr>
                <w:sz w:val="20"/>
                <w:szCs w:val="20"/>
              </w:rPr>
            </w:pPr>
            <w:r w:rsidRPr="000121C7">
              <w:rPr>
                <w:sz w:val="20"/>
                <w:szCs w:val="20"/>
              </w:rPr>
              <w:t>To align content with PCI DSS v3.0 requirements and testing procedures and incorporate additional response options.</w:t>
            </w:r>
          </w:p>
        </w:tc>
      </w:tr>
      <w:tr w:rsidR="00123E22" w:rsidRPr="00EC1EDF" w14:paraId="3F468CB5"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38391A9" w14:textId="37D7F556" w:rsidR="00123E22" w:rsidRPr="00EC1EDF" w:rsidRDefault="00123E22" w:rsidP="003B3DB1">
            <w:pPr>
              <w:pStyle w:val="TableText"/>
              <w:jc w:val="center"/>
              <w:rPr>
                <w:sz w:val="20"/>
                <w:szCs w:val="20"/>
              </w:rPr>
            </w:pPr>
            <w:r>
              <w:rPr>
                <w:sz w:val="20"/>
                <w:szCs w:val="20"/>
              </w:rPr>
              <w:t>April</w:t>
            </w:r>
            <w:r w:rsidRPr="00EC1EDF">
              <w:rPr>
                <w:sz w:val="20"/>
                <w:szCs w:val="20"/>
              </w:rPr>
              <w:t xml:space="preserve">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7E612" w14:textId="77777777" w:rsidR="00123E22" w:rsidRPr="00EC1EDF" w:rsidRDefault="00123E22" w:rsidP="002E7336">
            <w:pPr>
              <w:pStyle w:val="TableText"/>
              <w:jc w:val="center"/>
              <w:rPr>
                <w:sz w:val="20"/>
                <w:szCs w:val="20"/>
              </w:rPr>
            </w:pPr>
            <w:r w:rsidRPr="00EC1EDF">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E2040" w14:textId="77777777" w:rsidR="00123E22" w:rsidRPr="00EC1EDF" w:rsidRDefault="00123E22" w:rsidP="00DF640C">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7C22D0A" w14:textId="55E1E6BF" w:rsidR="00123E22" w:rsidRPr="00EC1EDF" w:rsidRDefault="00123E22" w:rsidP="00DF640C">
            <w:pPr>
              <w:pStyle w:val="TableText"/>
              <w:rPr>
                <w:sz w:val="20"/>
                <w:szCs w:val="20"/>
              </w:rPr>
            </w:pPr>
            <w:r w:rsidRPr="00EC1EDF">
              <w:rPr>
                <w:sz w:val="20"/>
                <w:szCs w:val="20"/>
              </w:rPr>
              <w:t xml:space="preserve">Updated to align with PCI DSS v3.1. For details of PCI DSS changes, see </w:t>
            </w:r>
            <w:r w:rsidRPr="00EC1EDF">
              <w:rPr>
                <w:i/>
                <w:sz w:val="20"/>
                <w:szCs w:val="20"/>
              </w:rPr>
              <w:t xml:space="preserve">PCI DSS </w:t>
            </w:r>
            <w:r w:rsidRPr="00EC1EDF">
              <w:rPr>
                <w:rFonts w:ascii="Times New Roman" w:hAnsi="Times New Roman"/>
                <w:i/>
                <w:sz w:val="20"/>
                <w:szCs w:val="20"/>
              </w:rPr>
              <w:t>–</w:t>
            </w:r>
            <w:r w:rsidRPr="00EC1EDF">
              <w:rPr>
                <w:i/>
                <w:sz w:val="20"/>
                <w:szCs w:val="20"/>
              </w:rPr>
              <w:t xml:space="preserve"> Summary of Changes from PCI DSS Version 3.0 to 3.1</w:t>
            </w:r>
            <w:r w:rsidRPr="00EC1EDF">
              <w:rPr>
                <w:sz w:val="20"/>
                <w:szCs w:val="20"/>
              </w:rPr>
              <w:t>.</w:t>
            </w:r>
          </w:p>
        </w:tc>
      </w:tr>
      <w:tr w:rsidR="00123E22" w:rsidRPr="00831180" w14:paraId="35476657" w14:textId="77777777" w:rsidTr="00702ECC">
        <w:trPr>
          <w:tblHeader/>
        </w:trPr>
        <w:tc>
          <w:tcPr>
            <w:tcW w:w="1593"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5F3D44BC" w14:textId="0F2DED7A" w:rsidR="00123E22" w:rsidRPr="00831180" w:rsidRDefault="00123E22" w:rsidP="003B3DB1">
            <w:pPr>
              <w:pStyle w:val="TableText"/>
              <w:jc w:val="center"/>
              <w:rPr>
                <w:sz w:val="20"/>
                <w:szCs w:val="20"/>
              </w:rPr>
            </w:pPr>
            <w:r w:rsidRPr="00831180">
              <w:rPr>
                <w:sz w:val="20"/>
                <w:szCs w:val="20"/>
              </w:rPr>
              <w:t>July 2015</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4C82DA5B" w14:textId="6FFC1AF0" w:rsidR="00123E22" w:rsidRPr="00831180" w:rsidRDefault="00123E22" w:rsidP="002E7336">
            <w:pPr>
              <w:pStyle w:val="TableText"/>
              <w:jc w:val="center"/>
              <w:rPr>
                <w:sz w:val="20"/>
                <w:szCs w:val="20"/>
              </w:rPr>
            </w:pPr>
            <w:r w:rsidRPr="008311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772232E4" w14:textId="4C757883" w:rsidR="00123E22" w:rsidRPr="00246831" w:rsidRDefault="00123E22" w:rsidP="00702ECC">
            <w:pPr>
              <w:pStyle w:val="TableText"/>
              <w:jc w:val="center"/>
              <w:rPr>
                <w:sz w:val="20"/>
                <w:szCs w:val="20"/>
              </w:rPr>
            </w:pPr>
            <w:r>
              <w:rPr>
                <w:sz w:val="20"/>
                <w:szCs w:val="20"/>
              </w:rPr>
              <w:t>1.1</w:t>
            </w:r>
          </w:p>
        </w:tc>
        <w:tc>
          <w:tcPr>
            <w:tcW w:w="5396"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52FFAAC7" w14:textId="4664B287" w:rsidR="00123E22" w:rsidRPr="00831180" w:rsidRDefault="00123E22" w:rsidP="00887218">
            <w:pPr>
              <w:pStyle w:val="TableText"/>
              <w:rPr>
                <w:sz w:val="20"/>
                <w:szCs w:val="20"/>
              </w:rPr>
            </w:pPr>
            <w:r w:rsidRPr="00246831">
              <w:rPr>
                <w:sz w:val="20"/>
                <w:szCs w:val="20"/>
              </w:rPr>
              <w:t>Updated to remove references to “best practices” prior to June 30, 2015</w:t>
            </w:r>
            <w:r w:rsidR="00702ECC">
              <w:rPr>
                <w:sz w:val="20"/>
                <w:szCs w:val="20"/>
              </w:rPr>
              <w:t>.</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5B6058">
          <w:headerReference w:type="even" r:id="rId11"/>
          <w:headerReference w:type="default" r:id="rId12"/>
          <w:footerReference w:type="default" r:id="rId13"/>
          <w:headerReference w:type="first" r:id="rId14"/>
          <w:footerReference w:type="first" r:id="rId15"/>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lastRenderedPageBreak/>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00DD6571" w14:textId="77777777" w:rsidR="00C04A87" w:rsidRDefault="00282A1B">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25952785" w:history="1">
        <w:r w:rsidR="00C04A87" w:rsidRPr="00193490">
          <w:rPr>
            <w:rStyle w:val="Hyperlink"/>
          </w:rPr>
          <w:t>Document Changes</w:t>
        </w:r>
        <w:r w:rsidR="00C04A87">
          <w:rPr>
            <w:webHidden/>
          </w:rPr>
          <w:tab/>
        </w:r>
        <w:r w:rsidR="00C04A87">
          <w:rPr>
            <w:webHidden/>
          </w:rPr>
          <w:fldChar w:fldCharType="begin"/>
        </w:r>
        <w:r w:rsidR="00C04A87">
          <w:rPr>
            <w:webHidden/>
          </w:rPr>
          <w:instrText xml:space="preserve"> PAGEREF _Toc425952785 \h </w:instrText>
        </w:r>
        <w:r w:rsidR="00C04A87">
          <w:rPr>
            <w:webHidden/>
          </w:rPr>
        </w:r>
        <w:r w:rsidR="00C04A87">
          <w:rPr>
            <w:webHidden/>
          </w:rPr>
          <w:fldChar w:fldCharType="separate"/>
        </w:r>
        <w:r w:rsidR="00C04A87">
          <w:rPr>
            <w:webHidden/>
          </w:rPr>
          <w:t>i</w:t>
        </w:r>
        <w:r w:rsidR="00C04A87">
          <w:rPr>
            <w:webHidden/>
          </w:rPr>
          <w:fldChar w:fldCharType="end"/>
        </w:r>
      </w:hyperlink>
    </w:p>
    <w:p w14:paraId="48895EFE" w14:textId="77777777" w:rsidR="00C04A87" w:rsidRDefault="00CF4678">
      <w:pPr>
        <w:pStyle w:val="TOC1"/>
        <w:rPr>
          <w:rFonts w:asciiTheme="minorHAnsi" w:eastAsiaTheme="minorEastAsia" w:hAnsiTheme="minorHAnsi" w:cstheme="minorBidi"/>
          <w:b w:val="0"/>
        </w:rPr>
      </w:pPr>
      <w:hyperlink w:anchor="_Toc425952786" w:history="1">
        <w:r w:rsidR="00C04A87" w:rsidRPr="00193490">
          <w:rPr>
            <w:rStyle w:val="Hyperlink"/>
          </w:rPr>
          <w:t>Before You Begin</w:t>
        </w:r>
        <w:r w:rsidR="00C04A87">
          <w:rPr>
            <w:webHidden/>
          </w:rPr>
          <w:tab/>
        </w:r>
        <w:r w:rsidR="00C04A87">
          <w:rPr>
            <w:webHidden/>
          </w:rPr>
          <w:fldChar w:fldCharType="begin"/>
        </w:r>
        <w:r w:rsidR="00C04A87">
          <w:rPr>
            <w:webHidden/>
          </w:rPr>
          <w:instrText xml:space="preserve"> PAGEREF _Toc425952786 \h </w:instrText>
        </w:r>
        <w:r w:rsidR="00C04A87">
          <w:rPr>
            <w:webHidden/>
          </w:rPr>
        </w:r>
        <w:r w:rsidR="00C04A87">
          <w:rPr>
            <w:webHidden/>
          </w:rPr>
          <w:fldChar w:fldCharType="separate"/>
        </w:r>
        <w:r w:rsidR="00C04A87">
          <w:rPr>
            <w:webHidden/>
          </w:rPr>
          <w:t>iii</w:t>
        </w:r>
        <w:r w:rsidR="00C04A87">
          <w:rPr>
            <w:webHidden/>
          </w:rPr>
          <w:fldChar w:fldCharType="end"/>
        </w:r>
      </w:hyperlink>
    </w:p>
    <w:p w14:paraId="590DFFEE" w14:textId="77777777" w:rsidR="00C04A87" w:rsidRDefault="00CF4678">
      <w:pPr>
        <w:pStyle w:val="TOC2"/>
        <w:rPr>
          <w:rFonts w:asciiTheme="minorHAnsi" w:eastAsiaTheme="minorEastAsia" w:hAnsiTheme="minorHAnsi" w:cstheme="minorBidi"/>
          <w:b w:val="0"/>
          <w:sz w:val="22"/>
          <w:szCs w:val="22"/>
        </w:rPr>
      </w:pPr>
      <w:hyperlink w:anchor="_Toc425952787" w:history="1">
        <w:r w:rsidR="00C04A87" w:rsidRPr="00193490">
          <w:rPr>
            <w:rStyle w:val="Hyperlink"/>
          </w:rPr>
          <w:t>PCI DSS Self-Assessment Completion Steps</w:t>
        </w:r>
        <w:r w:rsidR="00C04A87">
          <w:rPr>
            <w:webHidden/>
          </w:rPr>
          <w:tab/>
        </w:r>
        <w:r w:rsidR="00C04A87">
          <w:rPr>
            <w:webHidden/>
          </w:rPr>
          <w:fldChar w:fldCharType="begin"/>
        </w:r>
        <w:r w:rsidR="00C04A87">
          <w:rPr>
            <w:webHidden/>
          </w:rPr>
          <w:instrText xml:space="preserve"> PAGEREF _Toc425952787 \h </w:instrText>
        </w:r>
        <w:r w:rsidR="00C04A87">
          <w:rPr>
            <w:webHidden/>
          </w:rPr>
        </w:r>
        <w:r w:rsidR="00C04A87">
          <w:rPr>
            <w:webHidden/>
          </w:rPr>
          <w:fldChar w:fldCharType="separate"/>
        </w:r>
        <w:r w:rsidR="00C04A87">
          <w:rPr>
            <w:webHidden/>
          </w:rPr>
          <w:t>iii</w:t>
        </w:r>
        <w:r w:rsidR="00C04A87">
          <w:rPr>
            <w:webHidden/>
          </w:rPr>
          <w:fldChar w:fldCharType="end"/>
        </w:r>
      </w:hyperlink>
    </w:p>
    <w:p w14:paraId="0920219C" w14:textId="77777777" w:rsidR="00C04A87" w:rsidRDefault="00CF4678">
      <w:pPr>
        <w:pStyle w:val="TOC2"/>
        <w:rPr>
          <w:rFonts w:asciiTheme="minorHAnsi" w:eastAsiaTheme="minorEastAsia" w:hAnsiTheme="minorHAnsi" w:cstheme="minorBidi"/>
          <w:b w:val="0"/>
          <w:sz w:val="22"/>
          <w:szCs w:val="22"/>
        </w:rPr>
      </w:pPr>
      <w:hyperlink w:anchor="_Toc425952788" w:history="1">
        <w:r w:rsidR="00C04A87" w:rsidRPr="00193490">
          <w:rPr>
            <w:rStyle w:val="Hyperlink"/>
          </w:rPr>
          <w:t>Understanding the Self-Assessment Questionnaire</w:t>
        </w:r>
        <w:r w:rsidR="00C04A87">
          <w:rPr>
            <w:webHidden/>
          </w:rPr>
          <w:tab/>
        </w:r>
        <w:r w:rsidR="00C04A87">
          <w:rPr>
            <w:webHidden/>
          </w:rPr>
          <w:fldChar w:fldCharType="begin"/>
        </w:r>
        <w:r w:rsidR="00C04A87">
          <w:rPr>
            <w:webHidden/>
          </w:rPr>
          <w:instrText xml:space="preserve"> PAGEREF _Toc425952788 \h </w:instrText>
        </w:r>
        <w:r w:rsidR="00C04A87">
          <w:rPr>
            <w:webHidden/>
          </w:rPr>
        </w:r>
        <w:r w:rsidR="00C04A87">
          <w:rPr>
            <w:webHidden/>
          </w:rPr>
          <w:fldChar w:fldCharType="separate"/>
        </w:r>
        <w:r w:rsidR="00C04A87">
          <w:rPr>
            <w:webHidden/>
          </w:rPr>
          <w:t>iv</w:t>
        </w:r>
        <w:r w:rsidR="00C04A87">
          <w:rPr>
            <w:webHidden/>
          </w:rPr>
          <w:fldChar w:fldCharType="end"/>
        </w:r>
      </w:hyperlink>
    </w:p>
    <w:p w14:paraId="30B61079" w14:textId="6C9DDA60" w:rsidR="00C04A87" w:rsidRDefault="00CF4678">
      <w:pPr>
        <w:pStyle w:val="TOC3"/>
        <w:rPr>
          <w:rFonts w:asciiTheme="minorHAnsi" w:eastAsiaTheme="minorEastAsia" w:hAnsiTheme="minorHAnsi" w:cstheme="minorBidi"/>
          <w:i w:val="0"/>
          <w:color w:val="auto"/>
          <w:sz w:val="22"/>
          <w:szCs w:val="22"/>
        </w:rPr>
      </w:pPr>
      <w:hyperlink w:anchor="_Toc425952789" w:history="1">
        <w:r w:rsidR="00C04A87" w:rsidRPr="00193490">
          <w:rPr>
            <w:rStyle w:val="Hyperlink"/>
          </w:rPr>
          <w:t>Expected Testing</w:t>
        </w:r>
        <w:r w:rsidR="00C04A87">
          <w:rPr>
            <w:webHidden/>
          </w:rPr>
          <w:tab/>
        </w:r>
        <w:r w:rsidR="00C04A87">
          <w:rPr>
            <w:webHidden/>
          </w:rPr>
          <w:tab/>
        </w:r>
        <w:r w:rsidR="00C04A87">
          <w:rPr>
            <w:webHidden/>
          </w:rPr>
          <w:fldChar w:fldCharType="begin"/>
        </w:r>
        <w:r w:rsidR="00C04A87">
          <w:rPr>
            <w:webHidden/>
          </w:rPr>
          <w:instrText xml:space="preserve"> PAGEREF _Toc425952789 \h </w:instrText>
        </w:r>
        <w:r w:rsidR="00C04A87">
          <w:rPr>
            <w:webHidden/>
          </w:rPr>
        </w:r>
        <w:r w:rsidR="00C04A87">
          <w:rPr>
            <w:webHidden/>
          </w:rPr>
          <w:fldChar w:fldCharType="separate"/>
        </w:r>
        <w:r w:rsidR="00C04A87">
          <w:rPr>
            <w:webHidden/>
          </w:rPr>
          <w:t>iv</w:t>
        </w:r>
        <w:r w:rsidR="00C04A87">
          <w:rPr>
            <w:webHidden/>
          </w:rPr>
          <w:fldChar w:fldCharType="end"/>
        </w:r>
      </w:hyperlink>
    </w:p>
    <w:p w14:paraId="53A2D1A4" w14:textId="77777777" w:rsidR="00C04A87" w:rsidRDefault="00CF4678">
      <w:pPr>
        <w:pStyle w:val="TOC2"/>
        <w:rPr>
          <w:rFonts w:asciiTheme="minorHAnsi" w:eastAsiaTheme="minorEastAsia" w:hAnsiTheme="minorHAnsi" w:cstheme="minorBidi"/>
          <w:b w:val="0"/>
          <w:sz w:val="22"/>
          <w:szCs w:val="22"/>
        </w:rPr>
      </w:pPr>
      <w:hyperlink w:anchor="_Toc425952790" w:history="1">
        <w:r w:rsidR="00C04A87" w:rsidRPr="00193490">
          <w:rPr>
            <w:rStyle w:val="Hyperlink"/>
          </w:rPr>
          <w:t>Completing the Self-Assessment Questionnaire</w:t>
        </w:r>
        <w:r w:rsidR="00C04A87">
          <w:rPr>
            <w:webHidden/>
          </w:rPr>
          <w:tab/>
        </w:r>
        <w:r w:rsidR="00C04A87">
          <w:rPr>
            <w:webHidden/>
          </w:rPr>
          <w:fldChar w:fldCharType="begin"/>
        </w:r>
        <w:r w:rsidR="00C04A87">
          <w:rPr>
            <w:webHidden/>
          </w:rPr>
          <w:instrText xml:space="preserve"> PAGEREF _Toc425952790 \h </w:instrText>
        </w:r>
        <w:r w:rsidR="00C04A87">
          <w:rPr>
            <w:webHidden/>
          </w:rPr>
        </w:r>
        <w:r w:rsidR="00C04A87">
          <w:rPr>
            <w:webHidden/>
          </w:rPr>
          <w:fldChar w:fldCharType="separate"/>
        </w:r>
        <w:r w:rsidR="00C04A87">
          <w:rPr>
            <w:webHidden/>
          </w:rPr>
          <w:t>v</w:t>
        </w:r>
        <w:r w:rsidR="00C04A87">
          <w:rPr>
            <w:webHidden/>
          </w:rPr>
          <w:fldChar w:fldCharType="end"/>
        </w:r>
      </w:hyperlink>
    </w:p>
    <w:p w14:paraId="285158B2" w14:textId="77777777" w:rsidR="00C04A87" w:rsidRDefault="00CF4678">
      <w:pPr>
        <w:pStyle w:val="TOC2"/>
        <w:rPr>
          <w:rFonts w:asciiTheme="minorHAnsi" w:eastAsiaTheme="minorEastAsia" w:hAnsiTheme="minorHAnsi" w:cstheme="minorBidi"/>
          <w:b w:val="0"/>
          <w:sz w:val="22"/>
          <w:szCs w:val="22"/>
        </w:rPr>
      </w:pPr>
      <w:hyperlink w:anchor="_Toc425952791" w:history="1">
        <w:r w:rsidR="00C04A87" w:rsidRPr="00193490">
          <w:rPr>
            <w:rStyle w:val="Hyperlink"/>
          </w:rPr>
          <w:t>Guidance for Non-Applicability of Certain, Specific Requirements</w:t>
        </w:r>
        <w:r w:rsidR="00C04A87">
          <w:rPr>
            <w:webHidden/>
          </w:rPr>
          <w:tab/>
        </w:r>
        <w:r w:rsidR="00C04A87">
          <w:rPr>
            <w:webHidden/>
          </w:rPr>
          <w:fldChar w:fldCharType="begin"/>
        </w:r>
        <w:r w:rsidR="00C04A87">
          <w:rPr>
            <w:webHidden/>
          </w:rPr>
          <w:instrText xml:space="preserve"> PAGEREF _Toc425952791 \h </w:instrText>
        </w:r>
        <w:r w:rsidR="00C04A87">
          <w:rPr>
            <w:webHidden/>
          </w:rPr>
        </w:r>
        <w:r w:rsidR="00C04A87">
          <w:rPr>
            <w:webHidden/>
          </w:rPr>
          <w:fldChar w:fldCharType="separate"/>
        </w:r>
        <w:r w:rsidR="00C04A87">
          <w:rPr>
            <w:webHidden/>
          </w:rPr>
          <w:t>v</w:t>
        </w:r>
        <w:r w:rsidR="00C04A87">
          <w:rPr>
            <w:webHidden/>
          </w:rPr>
          <w:fldChar w:fldCharType="end"/>
        </w:r>
      </w:hyperlink>
    </w:p>
    <w:p w14:paraId="53C46F84" w14:textId="7ECF8D95" w:rsidR="00C04A87" w:rsidRDefault="00CF4678">
      <w:pPr>
        <w:pStyle w:val="TOC2"/>
        <w:rPr>
          <w:rFonts w:asciiTheme="minorHAnsi" w:eastAsiaTheme="minorEastAsia" w:hAnsiTheme="minorHAnsi" w:cstheme="minorBidi"/>
          <w:b w:val="0"/>
          <w:sz w:val="22"/>
          <w:szCs w:val="22"/>
        </w:rPr>
      </w:pPr>
      <w:hyperlink w:anchor="_Toc425952792" w:history="1">
        <w:r w:rsidR="00C04A87" w:rsidRPr="00193490">
          <w:rPr>
            <w:rStyle w:val="Hyperlink"/>
          </w:rPr>
          <w:t>Legal Exception</w:t>
        </w:r>
        <w:r w:rsidR="00C04A87">
          <w:rPr>
            <w:webHidden/>
          </w:rPr>
          <w:tab/>
        </w:r>
        <w:r w:rsidR="00C04A87">
          <w:rPr>
            <w:webHidden/>
          </w:rPr>
          <w:tab/>
        </w:r>
        <w:r w:rsidR="00C04A87">
          <w:rPr>
            <w:webHidden/>
          </w:rPr>
          <w:fldChar w:fldCharType="begin"/>
        </w:r>
        <w:r w:rsidR="00C04A87">
          <w:rPr>
            <w:webHidden/>
          </w:rPr>
          <w:instrText xml:space="preserve"> PAGEREF _Toc425952792 \h </w:instrText>
        </w:r>
        <w:r w:rsidR="00C04A87">
          <w:rPr>
            <w:webHidden/>
          </w:rPr>
        </w:r>
        <w:r w:rsidR="00C04A87">
          <w:rPr>
            <w:webHidden/>
          </w:rPr>
          <w:fldChar w:fldCharType="separate"/>
        </w:r>
        <w:r w:rsidR="00C04A87">
          <w:rPr>
            <w:webHidden/>
          </w:rPr>
          <w:t>v</w:t>
        </w:r>
        <w:r w:rsidR="00C04A87">
          <w:rPr>
            <w:webHidden/>
          </w:rPr>
          <w:fldChar w:fldCharType="end"/>
        </w:r>
      </w:hyperlink>
    </w:p>
    <w:p w14:paraId="31F70667" w14:textId="77777777" w:rsidR="00C04A87" w:rsidRDefault="00CF4678">
      <w:pPr>
        <w:pStyle w:val="TOC1"/>
        <w:rPr>
          <w:rFonts w:asciiTheme="minorHAnsi" w:eastAsiaTheme="minorEastAsia" w:hAnsiTheme="minorHAnsi" w:cstheme="minorBidi"/>
          <w:b w:val="0"/>
        </w:rPr>
      </w:pPr>
      <w:hyperlink w:anchor="_Toc425952793" w:history="1">
        <w:r w:rsidR="00C04A87" w:rsidRPr="00193490">
          <w:rPr>
            <w:rStyle w:val="Hyperlink"/>
            <w:bCs/>
            <w:iCs/>
          </w:rPr>
          <w:t>Section 1:</w:t>
        </w:r>
        <w:r w:rsidR="00C04A87">
          <w:rPr>
            <w:rFonts w:asciiTheme="minorHAnsi" w:eastAsiaTheme="minorEastAsia" w:hAnsiTheme="minorHAnsi" w:cstheme="minorBidi"/>
            <w:b w:val="0"/>
          </w:rPr>
          <w:tab/>
        </w:r>
        <w:r w:rsidR="00C04A87" w:rsidRPr="00193490">
          <w:rPr>
            <w:rStyle w:val="Hyperlink"/>
            <w:bCs/>
            <w:iCs/>
          </w:rPr>
          <w:t>Assessment Information</w:t>
        </w:r>
        <w:r w:rsidR="00C04A87">
          <w:rPr>
            <w:webHidden/>
          </w:rPr>
          <w:tab/>
        </w:r>
        <w:r w:rsidR="00C04A87">
          <w:rPr>
            <w:webHidden/>
          </w:rPr>
          <w:fldChar w:fldCharType="begin"/>
        </w:r>
        <w:r w:rsidR="00C04A87">
          <w:rPr>
            <w:webHidden/>
          </w:rPr>
          <w:instrText xml:space="preserve"> PAGEREF _Toc425952793 \h </w:instrText>
        </w:r>
        <w:r w:rsidR="00C04A87">
          <w:rPr>
            <w:webHidden/>
          </w:rPr>
        </w:r>
        <w:r w:rsidR="00C04A87">
          <w:rPr>
            <w:webHidden/>
          </w:rPr>
          <w:fldChar w:fldCharType="separate"/>
        </w:r>
        <w:r w:rsidR="00C04A87">
          <w:rPr>
            <w:webHidden/>
          </w:rPr>
          <w:t>1</w:t>
        </w:r>
        <w:r w:rsidR="00C04A87">
          <w:rPr>
            <w:webHidden/>
          </w:rPr>
          <w:fldChar w:fldCharType="end"/>
        </w:r>
      </w:hyperlink>
    </w:p>
    <w:p w14:paraId="6CBD6306" w14:textId="77777777" w:rsidR="00C04A87" w:rsidRDefault="00CF4678">
      <w:pPr>
        <w:pStyle w:val="TOC1"/>
        <w:rPr>
          <w:rFonts w:asciiTheme="minorHAnsi" w:eastAsiaTheme="minorEastAsia" w:hAnsiTheme="minorHAnsi" w:cstheme="minorBidi"/>
          <w:b w:val="0"/>
        </w:rPr>
      </w:pPr>
      <w:hyperlink w:anchor="_Toc425952794" w:history="1">
        <w:r w:rsidR="00C04A87" w:rsidRPr="00193490">
          <w:rPr>
            <w:rStyle w:val="Hyperlink"/>
          </w:rPr>
          <w:t>Section 2:</w:t>
        </w:r>
        <w:r w:rsidR="00C04A87">
          <w:rPr>
            <w:rFonts w:asciiTheme="minorHAnsi" w:eastAsiaTheme="minorEastAsia" w:hAnsiTheme="minorHAnsi" w:cstheme="minorBidi"/>
            <w:b w:val="0"/>
          </w:rPr>
          <w:tab/>
        </w:r>
        <w:r w:rsidR="00C04A87" w:rsidRPr="00193490">
          <w:rPr>
            <w:rStyle w:val="Hyperlink"/>
          </w:rPr>
          <w:t>Self-Assessment Questionnaire B</w:t>
        </w:r>
        <w:r w:rsidR="00C04A87">
          <w:rPr>
            <w:webHidden/>
          </w:rPr>
          <w:tab/>
        </w:r>
        <w:r w:rsidR="00C04A87">
          <w:rPr>
            <w:webHidden/>
          </w:rPr>
          <w:fldChar w:fldCharType="begin"/>
        </w:r>
        <w:r w:rsidR="00C04A87">
          <w:rPr>
            <w:webHidden/>
          </w:rPr>
          <w:instrText xml:space="preserve"> PAGEREF _Toc425952794 \h </w:instrText>
        </w:r>
        <w:r w:rsidR="00C04A87">
          <w:rPr>
            <w:webHidden/>
          </w:rPr>
        </w:r>
        <w:r w:rsidR="00C04A87">
          <w:rPr>
            <w:webHidden/>
          </w:rPr>
          <w:fldChar w:fldCharType="separate"/>
        </w:r>
        <w:r w:rsidR="00C04A87">
          <w:rPr>
            <w:webHidden/>
          </w:rPr>
          <w:t>4</w:t>
        </w:r>
        <w:r w:rsidR="00C04A87">
          <w:rPr>
            <w:webHidden/>
          </w:rPr>
          <w:fldChar w:fldCharType="end"/>
        </w:r>
      </w:hyperlink>
    </w:p>
    <w:p w14:paraId="388CD391" w14:textId="77777777" w:rsidR="00C04A87" w:rsidRDefault="00CF4678">
      <w:pPr>
        <w:pStyle w:val="TOC2"/>
        <w:rPr>
          <w:rFonts w:asciiTheme="minorHAnsi" w:eastAsiaTheme="minorEastAsia" w:hAnsiTheme="minorHAnsi" w:cstheme="minorBidi"/>
          <w:b w:val="0"/>
          <w:sz w:val="22"/>
          <w:szCs w:val="22"/>
        </w:rPr>
      </w:pPr>
      <w:hyperlink w:anchor="_Toc425952795" w:history="1">
        <w:r w:rsidR="00C04A87" w:rsidRPr="00193490">
          <w:rPr>
            <w:rStyle w:val="Hyperlink"/>
          </w:rPr>
          <w:t>Protect Cardholder Data</w:t>
        </w:r>
        <w:r w:rsidR="00C04A87">
          <w:rPr>
            <w:webHidden/>
          </w:rPr>
          <w:tab/>
        </w:r>
        <w:r w:rsidR="00C04A87">
          <w:rPr>
            <w:webHidden/>
          </w:rPr>
          <w:fldChar w:fldCharType="begin"/>
        </w:r>
        <w:r w:rsidR="00C04A87">
          <w:rPr>
            <w:webHidden/>
          </w:rPr>
          <w:instrText xml:space="preserve"> PAGEREF _Toc425952795 \h </w:instrText>
        </w:r>
        <w:r w:rsidR="00C04A87">
          <w:rPr>
            <w:webHidden/>
          </w:rPr>
        </w:r>
        <w:r w:rsidR="00C04A87">
          <w:rPr>
            <w:webHidden/>
          </w:rPr>
          <w:fldChar w:fldCharType="separate"/>
        </w:r>
        <w:r w:rsidR="00C04A87">
          <w:rPr>
            <w:webHidden/>
          </w:rPr>
          <w:t>4</w:t>
        </w:r>
        <w:r w:rsidR="00C04A87">
          <w:rPr>
            <w:webHidden/>
          </w:rPr>
          <w:fldChar w:fldCharType="end"/>
        </w:r>
      </w:hyperlink>
    </w:p>
    <w:p w14:paraId="0D9D3B38" w14:textId="77777777" w:rsidR="00C04A87" w:rsidRDefault="00CF4678">
      <w:pPr>
        <w:pStyle w:val="TOC3"/>
        <w:tabs>
          <w:tab w:val="left" w:pos="1886"/>
        </w:tabs>
        <w:rPr>
          <w:rFonts w:asciiTheme="minorHAnsi" w:eastAsiaTheme="minorEastAsia" w:hAnsiTheme="minorHAnsi" w:cstheme="minorBidi"/>
          <w:i w:val="0"/>
          <w:color w:val="auto"/>
          <w:sz w:val="22"/>
          <w:szCs w:val="22"/>
        </w:rPr>
      </w:pPr>
      <w:hyperlink w:anchor="_Toc425952796" w:history="1">
        <w:r w:rsidR="00C04A87" w:rsidRPr="00193490">
          <w:rPr>
            <w:rStyle w:val="Hyperlink"/>
          </w:rPr>
          <w:t>Requirement 3:</w:t>
        </w:r>
        <w:r w:rsidR="00C04A87">
          <w:rPr>
            <w:rFonts w:asciiTheme="minorHAnsi" w:eastAsiaTheme="minorEastAsia" w:hAnsiTheme="minorHAnsi" w:cstheme="minorBidi"/>
            <w:i w:val="0"/>
            <w:color w:val="auto"/>
            <w:sz w:val="22"/>
            <w:szCs w:val="22"/>
          </w:rPr>
          <w:tab/>
        </w:r>
        <w:r w:rsidR="00C04A87" w:rsidRPr="00193490">
          <w:rPr>
            <w:rStyle w:val="Hyperlink"/>
          </w:rPr>
          <w:t>Protect stored cardholder data</w:t>
        </w:r>
        <w:r w:rsidR="00C04A87">
          <w:rPr>
            <w:webHidden/>
          </w:rPr>
          <w:tab/>
        </w:r>
        <w:r w:rsidR="00C04A87">
          <w:rPr>
            <w:webHidden/>
          </w:rPr>
          <w:fldChar w:fldCharType="begin"/>
        </w:r>
        <w:r w:rsidR="00C04A87">
          <w:rPr>
            <w:webHidden/>
          </w:rPr>
          <w:instrText xml:space="preserve"> PAGEREF _Toc425952796 \h </w:instrText>
        </w:r>
        <w:r w:rsidR="00C04A87">
          <w:rPr>
            <w:webHidden/>
          </w:rPr>
        </w:r>
        <w:r w:rsidR="00C04A87">
          <w:rPr>
            <w:webHidden/>
          </w:rPr>
          <w:fldChar w:fldCharType="separate"/>
        </w:r>
        <w:r w:rsidR="00C04A87">
          <w:rPr>
            <w:webHidden/>
          </w:rPr>
          <w:t>4</w:t>
        </w:r>
        <w:r w:rsidR="00C04A87">
          <w:rPr>
            <w:webHidden/>
          </w:rPr>
          <w:fldChar w:fldCharType="end"/>
        </w:r>
      </w:hyperlink>
    </w:p>
    <w:p w14:paraId="63F58924" w14:textId="77777777" w:rsidR="00C04A87" w:rsidRDefault="00CF4678">
      <w:pPr>
        <w:pStyle w:val="TOC3"/>
        <w:tabs>
          <w:tab w:val="left" w:pos="1886"/>
        </w:tabs>
        <w:rPr>
          <w:rFonts w:asciiTheme="minorHAnsi" w:eastAsiaTheme="minorEastAsia" w:hAnsiTheme="minorHAnsi" w:cstheme="minorBidi"/>
          <w:i w:val="0"/>
          <w:color w:val="auto"/>
          <w:sz w:val="22"/>
          <w:szCs w:val="22"/>
        </w:rPr>
      </w:pPr>
      <w:hyperlink w:anchor="_Toc425952797" w:history="1">
        <w:r w:rsidR="00C04A87" w:rsidRPr="00193490">
          <w:rPr>
            <w:rStyle w:val="Hyperlink"/>
          </w:rPr>
          <w:t>Requirement 4:</w:t>
        </w:r>
        <w:r w:rsidR="00C04A87">
          <w:rPr>
            <w:rFonts w:asciiTheme="minorHAnsi" w:eastAsiaTheme="minorEastAsia" w:hAnsiTheme="minorHAnsi" w:cstheme="minorBidi"/>
            <w:i w:val="0"/>
            <w:color w:val="auto"/>
            <w:sz w:val="22"/>
            <w:szCs w:val="22"/>
          </w:rPr>
          <w:tab/>
        </w:r>
        <w:r w:rsidR="00C04A87" w:rsidRPr="00193490">
          <w:rPr>
            <w:rStyle w:val="Hyperlink"/>
          </w:rPr>
          <w:t>Encrypt transmission of cardholder data across open, public networks</w:t>
        </w:r>
        <w:r w:rsidR="00C04A87">
          <w:rPr>
            <w:webHidden/>
          </w:rPr>
          <w:tab/>
        </w:r>
        <w:r w:rsidR="00C04A87">
          <w:rPr>
            <w:webHidden/>
          </w:rPr>
          <w:fldChar w:fldCharType="begin"/>
        </w:r>
        <w:r w:rsidR="00C04A87">
          <w:rPr>
            <w:webHidden/>
          </w:rPr>
          <w:instrText xml:space="preserve"> PAGEREF _Toc425952797 \h </w:instrText>
        </w:r>
        <w:r w:rsidR="00C04A87">
          <w:rPr>
            <w:webHidden/>
          </w:rPr>
        </w:r>
        <w:r w:rsidR="00C04A87">
          <w:rPr>
            <w:webHidden/>
          </w:rPr>
          <w:fldChar w:fldCharType="separate"/>
        </w:r>
        <w:r w:rsidR="00C04A87">
          <w:rPr>
            <w:webHidden/>
          </w:rPr>
          <w:t>6</w:t>
        </w:r>
        <w:r w:rsidR="00C04A87">
          <w:rPr>
            <w:webHidden/>
          </w:rPr>
          <w:fldChar w:fldCharType="end"/>
        </w:r>
      </w:hyperlink>
    </w:p>
    <w:p w14:paraId="5D9B13F3" w14:textId="77777777" w:rsidR="00C04A87" w:rsidRDefault="00CF4678">
      <w:pPr>
        <w:pStyle w:val="TOC2"/>
        <w:rPr>
          <w:rFonts w:asciiTheme="minorHAnsi" w:eastAsiaTheme="minorEastAsia" w:hAnsiTheme="minorHAnsi" w:cstheme="minorBidi"/>
          <w:b w:val="0"/>
          <w:sz w:val="22"/>
          <w:szCs w:val="22"/>
        </w:rPr>
      </w:pPr>
      <w:hyperlink w:anchor="_Toc425952798" w:history="1">
        <w:r w:rsidR="00C04A87" w:rsidRPr="00193490">
          <w:rPr>
            <w:rStyle w:val="Hyperlink"/>
          </w:rPr>
          <w:t>Implement Strong Access Control Measures</w:t>
        </w:r>
        <w:r w:rsidR="00C04A87">
          <w:rPr>
            <w:webHidden/>
          </w:rPr>
          <w:tab/>
        </w:r>
        <w:r w:rsidR="00C04A87">
          <w:rPr>
            <w:webHidden/>
          </w:rPr>
          <w:fldChar w:fldCharType="begin"/>
        </w:r>
        <w:r w:rsidR="00C04A87">
          <w:rPr>
            <w:webHidden/>
          </w:rPr>
          <w:instrText xml:space="preserve"> PAGEREF _Toc425952798 \h </w:instrText>
        </w:r>
        <w:r w:rsidR="00C04A87">
          <w:rPr>
            <w:webHidden/>
          </w:rPr>
        </w:r>
        <w:r w:rsidR="00C04A87">
          <w:rPr>
            <w:webHidden/>
          </w:rPr>
          <w:fldChar w:fldCharType="separate"/>
        </w:r>
        <w:r w:rsidR="00C04A87">
          <w:rPr>
            <w:webHidden/>
          </w:rPr>
          <w:t>6</w:t>
        </w:r>
        <w:r w:rsidR="00C04A87">
          <w:rPr>
            <w:webHidden/>
          </w:rPr>
          <w:fldChar w:fldCharType="end"/>
        </w:r>
      </w:hyperlink>
    </w:p>
    <w:p w14:paraId="2159445F" w14:textId="77777777" w:rsidR="00C04A87" w:rsidRDefault="00CF4678">
      <w:pPr>
        <w:pStyle w:val="TOC3"/>
        <w:tabs>
          <w:tab w:val="left" w:pos="1886"/>
        </w:tabs>
        <w:rPr>
          <w:rFonts w:asciiTheme="minorHAnsi" w:eastAsiaTheme="minorEastAsia" w:hAnsiTheme="minorHAnsi" w:cstheme="minorBidi"/>
          <w:i w:val="0"/>
          <w:color w:val="auto"/>
          <w:sz w:val="22"/>
          <w:szCs w:val="22"/>
        </w:rPr>
      </w:pPr>
      <w:hyperlink w:anchor="_Toc425952799" w:history="1">
        <w:r w:rsidR="00C04A87" w:rsidRPr="00193490">
          <w:rPr>
            <w:rStyle w:val="Hyperlink"/>
          </w:rPr>
          <w:t>Requirement 7:</w:t>
        </w:r>
        <w:r w:rsidR="00C04A87">
          <w:rPr>
            <w:rFonts w:asciiTheme="minorHAnsi" w:eastAsiaTheme="minorEastAsia" w:hAnsiTheme="minorHAnsi" w:cstheme="minorBidi"/>
            <w:i w:val="0"/>
            <w:color w:val="auto"/>
            <w:sz w:val="22"/>
            <w:szCs w:val="22"/>
          </w:rPr>
          <w:tab/>
        </w:r>
        <w:r w:rsidR="00C04A87" w:rsidRPr="00193490">
          <w:rPr>
            <w:rStyle w:val="Hyperlink"/>
          </w:rPr>
          <w:t>Restrict access to cardholder data by business need to know</w:t>
        </w:r>
        <w:r w:rsidR="00C04A87">
          <w:rPr>
            <w:webHidden/>
          </w:rPr>
          <w:tab/>
        </w:r>
        <w:r w:rsidR="00C04A87">
          <w:rPr>
            <w:webHidden/>
          </w:rPr>
          <w:fldChar w:fldCharType="begin"/>
        </w:r>
        <w:r w:rsidR="00C04A87">
          <w:rPr>
            <w:webHidden/>
          </w:rPr>
          <w:instrText xml:space="preserve"> PAGEREF _Toc425952799 \h </w:instrText>
        </w:r>
        <w:r w:rsidR="00C04A87">
          <w:rPr>
            <w:webHidden/>
          </w:rPr>
        </w:r>
        <w:r w:rsidR="00C04A87">
          <w:rPr>
            <w:webHidden/>
          </w:rPr>
          <w:fldChar w:fldCharType="separate"/>
        </w:r>
        <w:r w:rsidR="00C04A87">
          <w:rPr>
            <w:webHidden/>
          </w:rPr>
          <w:t>6</w:t>
        </w:r>
        <w:r w:rsidR="00C04A87">
          <w:rPr>
            <w:webHidden/>
          </w:rPr>
          <w:fldChar w:fldCharType="end"/>
        </w:r>
      </w:hyperlink>
    </w:p>
    <w:p w14:paraId="78A0A3FC" w14:textId="77777777" w:rsidR="00C04A87" w:rsidRDefault="00CF4678">
      <w:pPr>
        <w:pStyle w:val="TOC3"/>
        <w:tabs>
          <w:tab w:val="left" w:pos="1886"/>
        </w:tabs>
        <w:rPr>
          <w:rFonts w:asciiTheme="minorHAnsi" w:eastAsiaTheme="minorEastAsia" w:hAnsiTheme="minorHAnsi" w:cstheme="minorBidi"/>
          <w:i w:val="0"/>
          <w:color w:val="auto"/>
          <w:sz w:val="22"/>
          <w:szCs w:val="22"/>
        </w:rPr>
      </w:pPr>
      <w:hyperlink w:anchor="_Toc425952800" w:history="1">
        <w:r w:rsidR="00C04A87" w:rsidRPr="00193490">
          <w:rPr>
            <w:rStyle w:val="Hyperlink"/>
          </w:rPr>
          <w:t>Requirement 9:</w:t>
        </w:r>
        <w:r w:rsidR="00C04A87">
          <w:rPr>
            <w:rFonts w:asciiTheme="minorHAnsi" w:eastAsiaTheme="minorEastAsia" w:hAnsiTheme="minorHAnsi" w:cstheme="minorBidi"/>
            <w:i w:val="0"/>
            <w:color w:val="auto"/>
            <w:sz w:val="22"/>
            <w:szCs w:val="22"/>
          </w:rPr>
          <w:tab/>
        </w:r>
        <w:r w:rsidR="00C04A87" w:rsidRPr="00193490">
          <w:rPr>
            <w:rStyle w:val="Hyperlink"/>
          </w:rPr>
          <w:t>Restrict physical access to cardholder data</w:t>
        </w:r>
        <w:r w:rsidR="00C04A87">
          <w:rPr>
            <w:webHidden/>
          </w:rPr>
          <w:tab/>
        </w:r>
        <w:r w:rsidR="00C04A87">
          <w:rPr>
            <w:webHidden/>
          </w:rPr>
          <w:fldChar w:fldCharType="begin"/>
        </w:r>
        <w:r w:rsidR="00C04A87">
          <w:rPr>
            <w:webHidden/>
          </w:rPr>
          <w:instrText xml:space="preserve"> PAGEREF _Toc425952800 \h </w:instrText>
        </w:r>
        <w:r w:rsidR="00C04A87">
          <w:rPr>
            <w:webHidden/>
          </w:rPr>
        </w:r>
        <w:r w:rsidR="00C04A87">
          <w:rPr>
            <w:webHidden/>
          </w:rPr>
          <w:fldChar w:fldCharType="separate"/>
        </w:r>
        <w:r w:rsidR="00C04A87">
          <w:rPr>
            <w:webHidden/>
          </w:rPr>
          <w:t>7</w:t>
        </w:r>
        <w:r w:rsidR="00C04A87">
          <w:rPr>
            <w:webHidden/>
          </w:rPr>
          <w:fldChar w:fldCharType="end"/>
        </w:r>
      </w:hyperlink>
    </w:p>
    <w:p w14:paraId="45BFF295" w14:textId="77777777" w:rsidR="00C04A87" w:rsidRDefault="00CF4678">
      <w:pPr>
        <w:pStyle w:val="TOC2"/>
        <w:rPr>
          <w:rFonts w:asciiTheme="minorHAnsi" w:eastAsiaTheme="minorEastAsia" w:hAnsiTheme="minorHAnsi" w:cstheme="minorBidi"/>
          <w:b w:val="0"/>
          <w:sz w:val="22"/>
          <w:szCs w:val="22"/>
        </w:rPr>
      </w:pPr>
      <w:hyperlink w:anchor="_Toc425952801" w:history="1">
        <w:r w:rsidR="00C04A87" w:rsidRPr="00193490">
          <w:rPr>
            <w:rStyle w:val="Hyperlink"/>
          </w:rPr>
          <w:t>Maintain an Information Security Policy</w:t>
        </w:r>
        <w:r w:rsidR="00C04A87">
          <w:rPr>
            <w:webHidden/>
          </w:rPr>
          <w:tab/>
        </w:r>
        <w:r w:rsidR="00C04A87">
          <w:rPr>
            <w:webHidden/>
          </w:rPr>
          <w:fldChar w:fldCharType="begin"/>
        </w:r>
        <w:r w:rsidR="00C04A87">
          <w:rPr>
            <w:webHidden/>
          </w:rPr>
          <w:instrText xml:space="preserve"> PAGEREF _Toc425952801 \h </w:instrText>
        </w:r>
        <w:r w:rsidR="00C04A87">
          <w:rPr>
            <w:webHidden/>
          </w:rPr>
        </w:r>
        <w:r w:rsidR="00C04A87">
          <w:rPr>
            <w:webHidden/>
          </w:rPr>
          <w:fldChar w:fldCharType="separate"/>
        </w:r>
        <w:r w:rsidR="00C04A87">
          <w:rPr>
            <w:webHidden/>
          </w:rPr>
          <w:t>10</w:t>
        </w:r>
        <w:r w:rsidR="00C04A87">
          <w:rPr>
            <w:webHidden/>
          </w:rPr>
          <w:fldChar w:fldCharType="end"/>
        </w:r>
      </w:hyperlink>
    </w:p>
    <w:p w14:paraId="6FCA17AA" w14:textId="77777777" w:rsidR="00C04A87" w:rsidRDefault="00CF4678">
      <w:pPr>
        <w:pStyle w:val="TOC3"/>
        <w:tabs>
          <w:tab w:val="left" w:pos="1987"/>
        </w:tabs>
        <w:rPr>
          <w:rFonts w:asciiTheme="minorHAnsi" w:eastAsiaTheme="minorEastAsia" w:hAnsiTheme="minorHAnsi" w:cstheme="minorBidi"/>
          <w:i w:val="0"/>
          <w:color w:val="auto"/>
          <w:sz w:val="22"/>
          <w:szCs w:val="22"/>
        </w:rPr>
      </w:pPr>
      <w:hyperlink w:anchor="_Toc425952802" w:history="1">
        <w:r w:rsidR="00C04A87" w:rsidRPr="00193490">
          <w:rPr>
            <w:rStyle w:val="Hyperlink"/>
          </w:rPr>
          <w:t>Requirement 12:</w:t>
        </w:r>
        <w:r w:rsidR="00C04A87">
          <w:rPr>
            <w:rFonts w:asciiTheme="minorHAnsi" w:eastAsiaTheme="minorEastAsia" w:hAnsiTheme="minorHAnsi" w:cstheme="minorBidi"/>
            <w:i w:val="0"/>
            <w:color w:val="auto"/>
            <w:sz w:val="22"/>
            <w:szCs w:val="22"/>
          </w:rPr>
          <w:tab/>
        </w:r>
        <w:r w:rsidR="00C04A87" w:rsidRPr="00193490">
          <w:rPr>
            <w:rStyle w:val="Hyperlink"/>
          </w:rPr>
          <w:t>Maintain a policy that addresses information security for all personnel</w:t>
        </w:r>
        <w:r w:rsidR="00C04A87">
          <w:rPr>
            <w:webHidden/>
          </w:rPr>
          <w:tab/>
        </w:r>
        <w:r w:rsidR="00C04A87">
          <w:rPr>
            <w:webHidden/>
          </w:rPr>
          <w:fldChar w:fldCharType="begin"/>
        </w:r>
        <w:r w:rsidR="00C04A87">
          <w:rPr>
            <w:webHidden/>
          </w:rPr>
          <w:instrText xml:space="preserve"> PAGEREF _Toc425952802 \h </w:instrText>
        </w:r>
        <w:r w:rsidR="00C04A87">
          <w:rPr>
            <w:webHidden/>
          </w:rPr>
        </w:r>
        <w:r w:rsidR="00C04A87">
          <w:rPr>
            <w:webHidden/>
          </w:rPr>
          <w:fldChar w:fldCharType="separate"/>
        </w:r>
        <w:r w:rsidR="00C04A87">
          <w:rPr>
            <w:webHidden/>
          </w:rPr>
          <w:t>10</w:t>
        </w:r>
        <w:r w:rsidR="00C04A87">
          <w:rPr>
            <w:webHidden/>
          </w:rPr>
          <w:fldChar w:fldCharType="end"/>
        </w:r>
      </w:hyperlink>
    </w:p>
    <w:p w14:paraId="36FAD749" w14:textId="77777777" w:rsidR="00C04A87" w:rsidRDefault="00CF4678">
      <w:pPr>
        <w:pStyle w:val="TOC2"/>
        <w:rPr>
          <w:rFonts w:asciiTheme="minorHAnsi" w:eastAsiaTheme="minorEastAsia" w:hAnsiTheme="minorHAnsi" w:cstheme="minorBidi"/>
          <w:b w:val="0"/>
          <w:sz w:val="22"/>
          <w:szCs w:val="22"/>
        </w:rPr>
      </w:pPr>
      <w:hyperlink w:anchor="_Toc425952803" w:history="1">
        <w:r w:rsidR="00C04A87" w:rsidRPr="00193490">
          <w:rPr>
            <w:rStyle w:val="Hyperlink"/>
          </w:rPr>
          <w:t>Appendix A:</w:t>
        </w:r>
        <w:r w:rsidR="00C04A87">
          <w:rPr>
            <w:rFonts w:asciiTheme="minorHAnsi" w:eastAsiaTheme="minorEastAsia" w:hAnsiTheme="minorHAnsi" w:cstheme="minorBidi"/>
            <w:b w:val="0"/>
            <w:sz w:val="22"/>
            <w:szCs w:val="22"/>
          </w:rPr>
          <w:tab/>
        </w:r>
        <w:r w:rsidR="00C04A87" w:rsidRPr="00193490">
          <w:rPr>
            <w:rStyle w:val="Hyperlink"/>
          </w:rPr>
          <w:t>Additional PCI DSS Requirements for Shared Hosting Providers</w:t>
        </w:r>
        <w:r w:rsidR="00C04A87">
          <w:rPr>
            <w:webHidden/>
          </w:rPr>
          <w:tab/>
        </w:r>
        <w:r w:rsidR="00C04A87">
          <w:rPr>
            <w:webHidden/>
          </w:rPr>
          <w:fldChar w:fldCharType="begin"/>
        </w:r>
        <w:r w:rsidR="00C04A87">
          <w:rPr>
            <w:webHidden/>
          </w:rPr>
          <w:instrText xml:space="preserve"> PAGEREF _Toc425952803 \h </w:instrText>
        </w:r>
        <w:r w:rsidR="00C04A87">
          <w:rPr>
            <w:webHidden/>
          </w:rPr>
        </w:r>
        <w:r w:rsidR="00C04A87">
          <w:rPr>
            <w:webHidden/>
          </w:rPr>
          <w:fldChar w:fldCharType="separate"/>
        </w:r>
        <w:r w:rsidR="00C04A87">
          <w:rPr>
            <w:webHidden/>
          </w:rPr>
          <w:t>13</w:t>
        </w:r>
        <w:r w:rsidR="00C04A87">
          <w:rPr>
            <w:webHidden/>
          </w:rPr>
          <w:fldChar w:fldCharType="end"/>
        </w:r>
      </w:hyperlink>
    </w:p>
    <w:p w14:paraId="5021CF2E" w14:textId="77777777" w:rsidR="00C04A87" w:rsidRDefault="00CF4678">
      <w:pPr>
        <w:pStyle w:val="TOC2"/>
        <w:rPr>
          <w:rFonts w:asciiTheme="minorHAnsi" w:eastAsiaTheme="minorEastAsia" w:hAnsiTheme="minorHAnsi" w:cstheme="minorBidi"/>
          <w:b w:val="0"/>
          <w:sz w:val="22"/>
          <w:szCs w:val="22"/>
        </w:rPr>
      </w:pPr>
      <w:hyperlink w:anchor="_Toc425952804" w:history="1">
        <w:r w:rsidR="00C04A87" w:rsidRPr="00193490">
          <w:rPr>
            <w:rStyle w:val="Hyperlink"/>
          </w:rPr>
          <w:t>Appendix B:</w:t>
        </w:r>
        <w:r w:rsidR="00C04A87">
          <w:rPr>
            <w:rFonts w:asciiTheme="minorHAnsi" w:eastAsiaTheme="minorEastAsia" w:hAnsiTheme="minorHAnsi" w:cstheme="minorBidi"/>
            <w:b w:val="0"/>
            <w:sz w:val="22"/>
            <w:szCs w:val="22"/>
          </w:rPr>
          <w:tab/>
        </w:r>
        <w:r w:rsidR="00C04A87" w:rsidRPr="00193490">
          <w:rPr>
            <w:rStyle w:val="Hyperlink"/>
          </w:rPr>
          <w:t>Compensating Controls Worksheet</w:t>
        </w:r>
        <w:r w:rsidR="00C04A87">
          <w:rPr>
            <w:webHidden/>
          </w:rPr>
          <w:tab/>
        </w:r>
        <w:r w:rsidR="00C04A87">
          <w:rPr>
            <w:webHidden/>
          </w:rPr>
          <w:fldChar w:fldCharType="begin"/>
        </w:r>
        <w:r w:rsidR="00C04A87">
          <w:rPr>
            <w:webHidden/>
          </w:rPr>
          <w:instrText xml:space="preserve"> PAGEREF _Toc425952804 \h </w:instrText>
        </w:r>
        <w:r w:rsidR="00C04A87">
          <w:rPr>
            <w:webHidden/>
          </w:rPr>
        </w:r>
        <w:r w:rsidR="00C04A87">
          <w:rPr>
            <w:webHidden/>
          </w:rPr>
          <w:fldChar w:fldCharType="separate"/>
        </w:r>
        <w:r w:rsidR="00C04A87">
          <w:rPr>
            <w:webHidden/>
          </w:rPr>
          <w:t>14</w:t>
        </w:r>
        <w:r w:rsidR="00C04A87">
          <w:rPr>
            <w:webHidden/>
          </w:rPr>
          <w:fldChar w:fldCharType="end"/>
        </w:r>
      </w:hyperlink>
    </w:p>
    <w:p w14:paraId="3C15F260" w14:textId="77777777" w:rsidR="00C04A87" w:rsidRDefault="00CF4678">
      <w:pPr>
        <w:pStyle w:val="TOC2"/>
        <w:rPr>
          <w:rFonts w:asciiTheme="minorHAnsi" w:eastAsiaTheme="minorEastAsia" w:hAnsiTheme="minorHAnsi" w:cstheme="minorBidi"/>
          <w:b w:val="0"/>
          <w:sz w:val="22"/>
          <w:szCs w:val="22"/>
        </w:rPr>
      </w:pPr>
      <w:hyperlink w:anchor="_Toc425952805" w:history="1">
        <w:r w:rsidR="00C04A87" w:rsidRPr="00193490">
          <w:rPr>
            <w:rStyle w:val="Hyperlink"/>
          </w:rPr>
          <w:t>Appendix C:</w:t>
        </w:r>
        <w:r w:rsidR="00C04A87">
          <w:rPr>
            <w:rFonts w:asciiTheme="minorHAnsi" w:eastAsiaTheme="minorEastAsia" w:hAnsiTheme="minorHAnsi" w:cstheme="minorBidi"/>
            <w:b w:val="0"/>
            <w:sz w:val="22"/>
            <w:szCs w:val="22"/>
          </w:rPr>
          <w:tab/>
        </w:r>
        <w:r w:rsidR="00C04A87" w:rsidRPr="00193490">
          <w:rPr>
            <w:rStyle w:val="Hyperlink"/>
          </w:rPr>
          <w:t>Explanation of Non-Applicability</w:t>
        </w:r>
        <w:r w:rsidR="00C04A87">
          <w:rPr>
            <w:webHidden/>
          </w:rPr>
          <w:tab/>
        </w:r>
        <w:r w:rsidR="00C04A87">
          <w:rPr>
            <w:webHidden/>
          </w:rPr>
          <w:fldChar w:fldCharType="begin"/>
        </w:r>
        <w:r w:rsidR="00C04A87">
          <w:rPr>
            <w:webHidden/>
          </w:rPr>
          <w:instrText xml:space="preserve"> PAGEREF _Toc425952805 \h </w:instrText>
        </w:r>
        <w:r w:rsidR="00C04A87">
          <w:rPr>
            <w:webHidden/>
          </w:rPr>
        </w:r>
        <w:r w:rsidR="00C04A87">
          <w:rPr>
            <w:webHidden/>
          </w:rPr>
          <w:fldChar w:fldCharType="separate"/>
        </w:r>
        <w:r w:rsidR="00C04A87">
          <w:rPr>
            <w:webHidden/>
          </w:rPr>
          <w:t>15</w:t>
        </w:r>
        <w:r w:rsidR="00C04A87">
          <w:rPr>
            <w:webHidden/>
          </w:rPr>
          <w:fldChar w:fldCharType="end"/>
        </w:r>
      </w:hyperlink>
    </w:p>
    <w:p w14:paraId="31001E79" w14:textId="77777777" w:rsidR="00C04A87" w:rsidRDefault="00CF4678">
      <w:pPr>
        <w:pStyle w:val="TOC1"/>
        <w:rPr>
          <w:rFonts w:asciiTheme="minorHAnsi" w:eastAsiaTheme="minorEastAsia" w:hAnsiTheme="minorHAnsi" w:cstheme="minorBidi"/>
          <w:b w:val="0"/>
        </w:rPr>
      </w:pPr>
      <w:hyperlink w:anchor="_Toc425952806" w:history="1">
        <w:r w:rsidR="00C04A87" w:rsidRPr="00193490">
          <w:rPr>
            <w:rStyle w:val="Hyperlink"/>
          </w:rPr>
          <w:t>Section 3:</w:t>
        </w:r>
        <w:r w:rsidR="00C04A87">
          <w:rPr>
            <w:rFonts w:asciiTheme="minorHAnsi" w:eastAsiaTheme="minorEastAsia" w:hAnsiTheme="minorHAnsi" w:cstheme="minorBidi"/>
            <w:b w:val="0"/>
          </w:rPr>
          <w:tab/>
        </w:r>
        <w:r w:rsidR="00C04A87" w:rsidRPr="00193490">
          <w:rPr>
            <w:rStyle w:val="Hyperlink"/>
          </w:rPr>
          <w:t>Validation and Attestation Details</w:t>
        </w:r>
        <w:r w:rsidR="00C04A87">
          <w:rPr>
            <w:webHidden/>
          </w:rPr>
          <w:tab/>
        </w:r>
        <w:r w:rsidR="00C04A87">
          <w:rPr>
            <w:webHidden/>
          </w:rPr>
          <w:fldChar w:fldCharType="begin"/>
        </w:r>
        <w:r w:rsidR="00C04A87">
          <w:rPr>
            <w:webHidden/>
          </w:rPr>
          <w:instrText xml:space="preserve"> PAGEREF _Toc425952806 \h </w:instrText>
        </w:r>
        <w:r w:rsidR="00C04A87">
          <w:rPr>
            <w:webHidden/>
          </w:rPr>
        </w:r>
        <w:r w:rsidR="00C04A87">
          <w:rPr>
            <w:webHidden/>
          </w:rPr>
          <w:fldChar w:fldCharType="separate"/>
        </w:r>
        <w:r w:rsidR="00C04A87">
          <w:rPr>
            <w:webHidden/>
          </w:rPr>
          <w:t>16</w:t>
        </w:r>
        <w:r w:rsidR="00C04A87">
          <w:rPr>
            <w:webHidden/>
          </w:rPr>
          <w:fldChar w:fldCharType="end"/>
        </w:r>
      </w:hyperlink>
    </w:p>
    <w:p w14:paraId="000B4AE0" w14:textId="5F671A6D" w:rsidR="00476CAE" w:rsidRDefault="00282A1B"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25952786"/>
      <w:r w:rsidRPr="00081F93" w:rsidDel="00081F93">
        <w:lastRenderedPageBreak/>
        <w:t>Before You Begin</w:t>
      </w:r>
      <w:bookmarkEnd w:id="14"/>
      <w:bookmarkEnd w:id="15"/>
      <w:bookmarkEnd w:id="16"/>
    </w:p>
    <w:p w14:paraId="5967B8E7" w14:textId="3BA392FA" w:rsidR="00095F54" w:rsidRDefault="00647A95" w:rsidP="00647A95">
      <w:bookmarkStart w:id="17" w:name="_Toc181416172"/>
      <w:bookmarkStart w:id="18" w:name="_Toc275753515"/>
      <w:bookmarkStart w:id="19"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001172BD" w:rsidRPr="001172BD">
        <w:t>, and do not store cardholder data on any computer system</w:t>
      </w:r>
      <w:r w:rsidR="001172BD">
        <w:t>.</w:t>
      </w:r>
    </w:p>
    <w:p w14:paraId="57BA2799" w14:textId="7B2D529A" w:rsidR="00647A95" w:rsidRPr="002B62E0" w:rsidRDefault="00647A95" w:rsidP="00647A95">
      <w:pPr>
        <w:rPr>
          <w:i/>
        </w:rPr>
      </w:pPr>
      <w:r>
        <w:t xml:space="preserve">SAQ B </w:t>
      </w:r>
      <w:r w:rsidRPr="001B1A6C">
        <w:t xml:space="preserve">merchants </w:t>
      </w:r>
      <w:r>
        <w:t>confirm</w:t>
      </w:r>
      <w:r w:rsidRPr="001B1A6C">
        <w:t xml:space="preserve"> that</w:t>
      </w:r>
      <w:r w:rsidR="007D46EF" w:rsidRPr="002B62E0">
        <w:t>,</w:t>
      </w:r>
      <w:r w:rsidR="007D46EF" w:rsidRPr="002B62E0">
        <w:rPr>
          <w:rFonts w:cs="Arial"/>
          <w:sz w:val="19"/>
          <w:szCs w:val="19"/>
        </w:rPr>
        <w:t xml:space="preserve"> for this payment channel</w:t>
      </w:r>
      <w:r w:rsidRPr="002B62E0">
        <w:t>:</w:t>
      </w:r>
    </w:p>
    <w:p w14:paraId="1B8DF652" w14:textId="61215F55"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Your company</w:t>
      </w:r>
      <w:r w:rsidR="002B62E0">
        <w:rPr>
          <w:rFonts w:cs="Arial"/>
          <w:szCs w:val="20"/>
        </w:rPr>
        <w:t xml:space="preserve"> </w:t>
      </w:r>
      <w:r w:rsidR="00647A95" w:rsidRPr="00966038">
        <w:rPr>
          <w:rFonts w:cs="Arial"/>
          <w:szCs w:val="20"/>
        </w:rPr>
        <w:t>uses only an imprint machine and/or uses only standalone, dial-out terminals (connected via a phone line to your processor) to take your customers’ payment card information;</w:t>
      </w:r>
    </w:p>
    <w:p w14:paraId="302F642F"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The standalone, dial-out terminals are not connected to any other systems within your environment;</w:t>
      </w:r>
    </w:p>
    <w:p w14:paraId="252321FD"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 xml:space="preserve">The standalone, dial-out terminals are not connected to the Internet; </w:t>
      </w:r>
    </w:p>
    <w:p w14:paraId="4FDBA241" w14:textId="2DA72FE9"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transmit cardholder data over a network (either an internal network or the Internet);</w:t>
      </w:r>
    </w:p>
    <w:p w14:paraId="37EC6C0F" w14:textId="6974629F"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 xml:space="preserve">retains only paper reports or paper copies of receipts with cardholder data, and these documents are not received electronically; </w:t>
      </w:r>
      <w:r w:rsidR="00647A95" w:rsidRPr="00966038">
        <w:rPr>
          <w:rFonts w:cs="Arial"/>
          <w:b/>
          <w:szCs w:val="20"/>
        </w:rPr>
        <w:t>and</w:t>
      </w:r>
    </w:p>
    <w:p w14:paraId="03FA4A21" w14:textId="4421369B"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store cardholder data in electronic format.</w:t>
      </w:r>
      <w:r>
        <w:rPr>
          <w:rFonts w:cs="Arial"/>
          <w:szCs w:val="20"/>
        </w:rPr>
        <w:t xml:space="preserve"> </w:t>
      </w:r>
    </w:p>
    <w:p w14:paraId="33FA7CD3" w14:textId="44BF4E4E" w:rsidR="00647A95" w:rsidRDefault="00647A95" w:rsidP="00A23736">
      <w:pPr>
        <w:spacing w:before="240"/>
        <w:jc w:val="cente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p>
    <w:p w14:paraId="554607D5" w14:textId="0D115271" w:rsidR="00647A95" w:rsidRPr="00D41C27" w:rsidRDefault="00647A95" w:rsidP="00647A95">
      <w:pPr>
        <w:spacing w:before="24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A36FB2">
      <w:pPr>
        <w:pStyle w:val="Heading2"/>
        <w:rPr>
          <w:sz w:val="24"/>
          <w:szCs w:val="24"/>
        </w:rPr>
      </w:pPr>
      <w:bookmarkStart w:id="20" w:name="_Toc425952787"/>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0"/>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2DB1A3E2"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71B9D">
        <w:rPr>
          <w:rFonts w:cs="Arial"/>
          <w:szCs w:val="20"/>
        </w:rPr>
        <w:t xml:space="preserve"> </w:t>
      </w:r>
      <w:r w:rsidR="00871B9D">
        <w:t>(</w:t>
      </w:r>
      <w:r w:rsidR="00871B9D">
        <w:rPr>
          <w:rFonts w:cs="Arial"/>
          <w:szCs w:val="20"/>
        </w:rPr>
        <w:t>as defined in Part 2g of the Attestation of Compliance)</w:t>
      </w:r>
      <w:r w:rsidR="00776CAD">
        <w:rPr>
          <w:rFonts w:cs="Arial"/>
          <w:szCs w:val="20"/>
        </w:rPr>
        <w:t>.</w:t>
      </w:r>
    </w:p>
    <w:p w14:paraId="049B073A" w14:textId="6D2F7DC4"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DB1306">
        <w:rPr>
          <w:rFonts w:cs="Arial"/>
          <w:szCs w:val="20"/>
        </w:rPr>
        <w:t>applicable PCI DSS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334ABA6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F07670">
        <w:t>SAQ B</w:t>
      </w:r>
      <w:r w:rsidRPr="00DC4B75">
        <w:t>)</w:t>
      </w:r>
    </w:p>
    <w:p w14:paraId="65BB97E0" w14:textId="652BC58F"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1B59EA">
        <w:t xml:space="preserve">and Attestation </w:t>
      </w:r>
      <w:r w:rsidR="00CC61E5" w:rsidRPr="00DC4B75">
        <w:t xml:space="preserve">Details </w:t>
      </w:r>
      <w:r w:rsidRPr="00DC4B75">
        <w:t xml:space="preserve">and </w:t>
      </w:r>
      <w:r w:rsidR="00CC61E5" w:rsidRPr="00DC4B75">
        <w:t xml:space="preserve">Action Plan for Non-Compliant </w:t>
      </w:r>
      <w:r w:rsidR="00E15038">
        <w:t xml:space="preserve">Requirements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02C33FF8" w14:textId="77777777" w:rsidR="00C04A87" w:rsidRDefault="00C04A87">
      <w:pPr>
        <w:spacing w:before="0" w:after="0" w:line="240" w:lineRule="auto"/>
        <w:rPr>
          <w:rFonts w:cs="Arial"/>
          <w:b/>
          <w:iCs/>
          <w:kern w:val="32"/>
          <w:sz w:val="26"/>
          <w:szCs w:val="28"/>
        </w:rPr>
      </w:pPr>
      <w:bookmarkStart w:id="21" w:name="_Toc377997563"/>
      <w:bookmarkStart w:id="22" w:name="_Toc275753516"/>
      <w:r>
        <w:br w:type="page"/>
      </w:r>
    </w:p>
    <w:p w14:paraId="62D8536E" w14:textId="2CD5023A" w:rsidR="00AF2ED0" w:rsidRPr="002A6BEF" w:rsidRDefault="00D10904" w:rsidP="00DC4B75">
      <w:pPr>
        <w:pStyle w:val="Heading2"/>
      </w:pPr>
      <w:bookmarkStart w:id="23" w:name="_Toc425952788"/>
      <w:r>
        <w:lastRenderedPageBreak/>
        <w:t>Understanding</w:t>
      </w:r>
      <w:r w:rsidR="00AF2ED0" w:rsidRPr="002A6BEF">
        <w:t xml:space="preserve"> the </w:t>
      </w:r>
      <w:r w:rsidR="00AF2ED0" w:rsidRPr="00DC4B75">
        <w:t>Self</w:t>
      </w:r>
      <w:r w:rsidR="00AF2ED0" w:rsidRPr="002A6BEF">
        <w:t>-Assessment Questionnaire</w:t>
      </w:r>
      <w:bookmarkEnd w:id="21"/>
      <w:bookmarkEnd w:id="23"/>
    </w:p>
    <w:p w14:paraId="20059395" w14:textId="06953B85"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E15038">
        <w:rPr>
          <w:bCs/>
          <w:iCs/>
          <w:szCs w:val="20"/>
        </w:rPr>
        <w:t>s</w:t>
      </w:r>
      <w:r w:rsidRPr="00F90350">
        <w:rPr>
          <w:bCs/>
          <w:iCs/>
          <w:szCs w:val="20"/>
        </w:rPr>
        <w:t>elf-</w:t>
      </w:r>
      <w:r w:rsidR="00E15038">
        <w:rPr>
          <w:bCs/>
          <w:iCs/>
          <w:szCs w:val="20"/>
        </w:rPr>
        <w:t>a</w:t>
      </w:r>
      <w:r w:rsidRPr="00F90350">
        <w:rPr>
          <w:bCs/>
          <w:iCs/>
          <w:szCs w:val="20"/>
        </w:rPr>
        <w:t xml:space="preserve">ssessment </w:t>
      </w:r>
      <w:r w:rsidR="00E1503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850"/>
      </w:tblGrid>
      <w:tr w:rsidR="00F90350" w14:paraId="11256D3D" w14:textId="77777777" w:rsidTr="00F027E5">
        <w:tc>
          <w:tcPr>
            <w:tcW w:w="3510" w:type="dxa"/>
            <w:shd w:val="clear" w:color="auto" w:fill="CBDFC0" w:themeFill="text2"/>
          </w:tcPr>
          <w:p w14:paraId="18D7A198" w14:textId="77777777" w:rsidR="00F90350" w:rsidRPr="00D10904" w:rsidRDefault="00F90350" w:rsidP="00F027E5">
            <w:pPr>
              <w:tabs>
                <w:tab w:val="left" w:pos="810"/>
              </w:tabs>
              <w:spacing w:before="120" w:after="60"/>
              <w:rPr>
                <w:rFonts w:cs="Arial"/>
                <w:b/>
                <w:bCs/>
                <w:iCs/>
                <w:szCs w:val="20"/>
              </w:rPr>
            </w:pPr>
            <w:r w:rsidRPr="00D10904">
              <w:rPr>
                <w:rFonts w:cs="Arial"/>
                <w:b/>
                <w:bCs/>
                <w:iCs/>
                <w:szCs w:val="20"/>
              </w:rPr>
              <w:t xml:space="preserve">Document </w:t>
            </w:r>
          </w:p>
        </w:tc>
        <w:tc>
          <w:tcPr>
            <w:tcW w:w="5850" w:type="dxa"/>
            <w:shd w:val="clear" w:color="auto" w:fill="CBDFC0" w:themeFill="text2"/>
          </w:tcPr>
          <w:p w14:paraId="235F113F" w14:textId="77777777" w:rsidR="00F90350" w:rsidRPr="00D10904" w:rsidRDefault="00D10904" w:rsidP="00F027E5">
            <w:pPr>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45281D">
        <w:tc>
          <w:tcPr>
            <w:tcW w:w="351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850" w:type="dxa"/>
          </w:tcPr>
          <w:p w14:paraId="57611BE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Compensating Controls</w:t>
            </w:r>
          </w:p>
        </w:tc>
      </w:tr>
      <w:tr w:rsidR="00F90350" w14:paraId="323AB586" w14:textId="77777777" w:rsidTr="0045281D">
        <w:tc>
          <w:tcPr>
            <w:tcW w:w="3510" w:type="dxa"/>
          </w:tcPr>
          <w:p w14:paraId="12052724" w14:textId="7A5265A2" w:rsidR="00F90350" w:rsidRPr="00336606" w:rsidRDefault="00F90350" w:rsidP="00DC4B75">
            <w:r w:rsidRPr="00336606">
              <w:t xml:space="preserve">SAQ Instructions and Guidelines documents </w:t>
            </w:r>
          </w:p>
        </w:tc>
        <w:tc>
          <w:tcPr>
            <w:tcW w:w="5850" w:type="dxa"/>
          </w:tcPr>
          <w:p w14:paraId="6ABB40B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86E326C"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How to determine which SAQ is right for your </w:t>
            </w:r>
            <w:r w:rsidR="00C63BA0">
              <w:rPr>
                <w:rFonts w:cs="Arial"/>
                <w:bCs/>
                <w:iCs/>
                <w:szCs w:val="20"/>
              </w:rPr>
              <w:t>o</w:t>
            </w:r>
            <w:r>
              <w:rPr>
                <w:rFonts w:cs="Arial"/>
                <w:bCs/>
                <w:iCs/>
                <w:szCs w:val="20"/>
              </w:rPr>
              <w:t xml:space="preserve">rganization </w:t>
            </w:r>
          </w:p>
        </w:tc>
      </w:tr>
      <w:tr w:rsidR="00F90350" w14:paraId="6BABD905" w14:textId="77777777" w:rsidTr="0045281D">
        <w:tc>
          <w:tcPr>
            <w:tcW w:w="351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850" w:type="dxa"/>
          </w:tcPr>
          <w:p w14:paraId="28449F9C" w14:textId="59478D2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18"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8A09A8" w:rsidRDefault="00EB77CA" w:rsidP="008A09A8">
      <w:pPr>
        <w:pStyle w:val="Heading3"/>
        <w:spacing w:before="120"/>
        <w:ind w:left="1710" w:hanging="1710"/>
      </w:pPr>
      <w:bookmarkStart w:id="24" w:name="_Toc425952789"/>
      <w:r w:rsidRPr="008A09A8">
        <w:t>Expected Testing</w:t>
      </w:r>
      <w:bookmarkEnd w:id="24"/>
    </w:p>
    <w:p w14:paraId="1F66D449" w14:textId="46729317" w:rsidR="00EB77CA" w:rsidRPr="00DC4B75" w:rsidRDefault="00EB77CA" w:rsidP="0045281D">
      <w:pPr>
        <w:spacing w:after="0"/>
      </w:pPr>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3B56009" w14:textId="77777777" w:rsidR="00C04A87" w:rsidRDefault="00C04A87">
      <w:pPr>
        <w:spacing w:before="0" w:after="0" w:line="240" w:lineRule="auto"/>
        <w:rPr>
          <w:rFonts w:cs="Arial"/>
          <w:b/>
          <w:iCs/>
          <w:kern w:val="32"/>
          <w:sz w:val="26"/>
          <w:szCs w:val="28"/>
        </w:rPr>
      </w:pPr>
      <w:bookmarkStart w:id="25" w:name="_Toc377997564"/>
      <w:r>
        <w:br w:type="page"/>
      </w:r>
    </w:p>
    <w:p w14:paraId="348EE40D" w14:textId="1779B8DB" w:rsidR="00D10904" w:rsidRPr="002A6BEF" w:rsidRDefault="00D10904" w:rsidP="00DC4B75">
      <w:pPr>
        <w:pStyle w:val="Heading2"/>
      </w:pPr>
      <w:bookmarkStart w:id="26" w:name="_Toc425952790"/>
      <w:r w:rsidRPr="002A6BEF">
        <w:lastRenderedPageBreak/>
        <w:t>Completing the Self-Assessment Questionnaire</w:t>
      </w:r>
      <w:bookmarkEnd w:id="25"/>
      <w:bookmarkEnd w:id="26"/>
    </w:p>
    <w:p w14:paraId="68CF862F" w14:textId="63C70126" w:rsidR="002C64CA" w:rsidRDefault="007D31C7" w:rsidP="0045281D">
      <w:pPr>
        <w:spacing w:after="80"/>
      </w:pPr>
      <w:r>
        <w:t>For each question, there is a choice of</w:t>
      </w:r>
      <w:r w:rsidR="00BF0AF4">
        <w:t xml:space="preserve"> </w:t>
      </w:r>
      <w:r>
        <w:t xml:space="preserve">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45281D">
      <w:pPr>
        <w:spacing w:after="80"/>
      </w:pPr>
      <w:r>
        <w:t xml:space="preserve">A description of the meaning for each response is provided in the table </w:t>
      </w:r>
      <w:r w:rsidR="007D31C7">
        <w:t>below:</w:t>
      </w:r>
    </w:p>
    <w:tbl>
      <w:tblPr>
        <w:tblW w:w="0" w:type="auto"/>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0"/>
        <w:gridCol w:w="7290"/>
      </w:tblGrid>
      <w:tr w:rsidR="002C64CA" w:rsidRPr="00DC4B75" w14:paraId="784B123E" w14:textId="77777777" w:rsidTr="00DB13A8">
        <w:trPr>
          <w:tblHeader/>
        </w:trPr>
        <w:tc>
          <w:tcPr>
            <w:tcW w:w="2070" w:type="dxa"/>
            <w:shd w:val="clear" w:color="auto" w:fill="CBDFC0" w:themeFill="text2"/>
          </w:tcPr>
          <w:p w14:paraId="6502546C" w14:textId="77777777" w:rsidR="002C64CA" w:rsidRPr="00DC4B75" w:rsidRDefault="005C3CB7" w:rsidP="00F027E5">
            <w:pPr>
              <w:pStyle w:val="TableHeading"/>
              <w:spacing w:before="120"/>
              <w:rPr>
                <w:sz w:val="20"/>
                <w:szCs w:val="20"/>
              </w:rPr>
            </w:pPr>
            <w:r w:rsidRPr="00DC4B75">
              <w:rPr>
                <w:sz w:val="20"/>
                <w:szCs w:val="20"/>
              </w:rPr>
              <w:br w:type="page"/>
            </w:r>
            <w:r w:rsidR="002C64CA" w:rsidRPr="00DC4B75">
              <w:rPr>
                <w:sz w:val="20"/>
                <w:szCs w:val="20"/>
              </w:rPr>
              <w:t>Response</w:t>
            </w:r>
          </w:p>
        </w:tc>
        <w:tc>
          <w:tcPr>
            <w:tcW w:w="7290" w:type="dxa"/>
            <w:shd w:val="clear" w:color="auto" w:fill="CBDFC0" w:themeFill="text2"/>
          </w:tcPr>
          <w:p w14:paraId="256D971E" w14:textId="77777777" w:rsidR="002C64CA" w:rsidRPr="00DC4B75" w:rsidRDefault="00BB13B8" w:rsidP="00F027E5">
            <w:pPr>
              <w:pStyle w:val="TableHeading"/>
              <w:spacing w:before="120"/>
              <w:rPr>
                <w:sz w:val="20"/>
                <w:szCs w:val="20"/>
              </w:rPr>
            </w:pPr>
            <w:r w:rsidRPr="00DC4B75">
              <w:rPr>
                <w:sz w:val="20"/>
                <w:szCs w:val="20"/>
              </w:rPr>
              <w:t>When to use this response:</w:t>
            </w:r>
          </w:p>
        </w:tc>
      </w:tr>
      <w:tr w:rsidR="002C64CA" w14:paraId="2E9ABB9A" w14:textId="77777777" w:rsidTr="00DB13A8">
        <w:tc>
          <w:tcPr>
            <w:tcW w:w="2070" w:type="dxa"/>
          </w:tcPr>
          <w:p w14:paraId="7307C523" w14:textId="77777777" w:rsidR="002C64CA" w:rsidRPr="00DC4B75" w:rsidRDefault="00BB13B8" w:rsidP="00DC4B75">
            <w:pPr>
              <w:jc w:val="center"/>
              <w:rPr>
                <w:b/>
              </w:rPr>
            </w:pPr>
            <w:r w:rsidRPr="00DC4B75">
              <w:rPr>
                <w:b/>
              </w:rPr>
              <w:t>Yes</w:t>
            </w:r>
          </w:p>
        </w:tc>
        <w:tc>
          <w:tcPr>
            <w:tcW w:w="7290" w:type="dxa"/>
          </w:tcPr>
          <w:p w14:paraId="0C22D038" w14:textId="77777777" w:rsidR="002C64CA" w:rsidRDefault="00BB13B8" w:rsidP="00C63BA0">
            <w:pPr>
              <w:spacing w:after="80"/>
            </w:pPr>
            <w:r>
              <w:t>The expected testing has been performed</w:t>
            </w:r>
            <w:r w:rsidR="00261B15">
              <w:t>,</w:t>
            </w:r>
            <w:r>
              <w:t xml:space="preserve"> and a</w:t>
            </w:r>
            <w:r w:rsidRPr="00201091">
              <w:t>ll elements of the requirement have been met as stated.</w:t>
            </w:r>
          </w:p>
        </w:tc>
      </w:tr>
      <w:tr w:rsidR="002C64CA" w14:paraId="7600B2B5" w14:textId="77777777" w:rsidTr="00DB13A8">
        <w:tc>
          <w:tcPr>
            <w:tcW w:w="207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7290" w:type="dxa"/>
          </w:tcPr>
          <w:p w14:paraId="2317483C" w14:textId="77777777" w:rsidR="00BB13B8" w:rsidRDefault="00BB13B8" w:rsidP="00C63BA0">
            <w:pPr>
              <w:spacing w:after="80"/>
            </w:pPr>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C63BA0">
            <w:pPr>
              <w:spacing w:after="80"/>
            </w:pPr>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C63BA0">
            <w:pPr>
              <w:spacing w:after="80"/>
            </w:pPr>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B13A8">
        <w:tc>
          <w:tcPr>
            <w:tcW w:w="2070" w:type="dxa"/>
          </w:tcPr>
          <w:p w14:paraId="13D4BA86" w14:textId="77777777" w:rsidR="00BB13B8" w:rsidRPr="00DC4B75" w:rsidRDefault="00BB13B8" w:rsidP="00DC4B75">
            <w:pPr>
              <w:jc w:val="center"/>
              <w:rPr>
                <w:b/>
              </w:rPr>
            </w:pPr>
            <w:r w:rsidRPr="00DC4B75">
              <w:rPr>
                <w:b/>
              </w:rPr>
              <w:t>No</w:t>
            </w:r>
          </w:p>
        </w:tc>
        <w:tc>
          <w:tcPr>
            <w:tcW w:w="7290" w:type="dxa"/>
          </w:tcPr>
          <w:p w14:paraId="63046864" w14:textId="77777777" w:rsidR="00BB13B8" w:rsidRDefault="00BB13B8" w:rsidP="00C63BA0">
            <w:pPr>
              <w:spacing w:after="80"/>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B13A8">
        <w:tc>
          <w:tcPr>
            <w:tcW w:w="207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7290" w:type="dxa"/>
          </w:tcPr>
          <w:p w14:paraId="3B87D977" w14:textId="77777777" w:rsidR="00C43851" w:rsidRPr="00C9788F" w:rsidRDefault="00BB13B8" w:rsidP="00C63BA0">
            <w:pPr>
              <w:spacing w:after="80"/>
            </w:pPr>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C63BA0">
            <w:pPr>
              <w:spacing w:after="80"/>
            </w:pPr>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DC4B75">
      <w:pPr>
        <w:pStyle w:val="Heading2"/>
        <w:keepNext/>
        <w:keepLines/>
      </w:pPr>
      <w:bookmarkStart w:id="27" w:name="_Toc377997565"/>
      <w:bookmarkStart w:id="28" w:name="_Toc425952791"/>
      <w:r w:rsidRPr="00DC4B75">
        <w:t>Guidance for Non-Applicability of Certain, Specific Requirements</w:t>
      </w:r>
      <w:bookmarkEnd w:id="22"/>
      <w:bookmarkEnd w:id="27"/>
      <w:bookmarkEnd w:id="28"/>
    </w:p>
    <w:p w14:paraId="2B36EB23" w14:textId="4413C51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9" w:name="_Toc275753517"/>
    </w:p>
    <w:p w14:paraId="6FE63924" w14:textId="77777777" w:rsidR="00820371" w:rsidRPr="00DB1306" w:rsidRDefault="00820371" w:rsidP="00DB1306">
      <w:pPr>
        <w:pStyle w:val="Heading2"/>
        <w:keepNext/>
        <w:keepLines/>
      </w:pPr>
      <w:bookmarkStart w:id="30" w:name="_Toc377997566"/>
      <w:bookmarkStart w:id="31" w:name="_Toc425952792"/>
      <w:r w:rsidRPr="00DB1306">
        <w:t>Legal Exception</w:t>
      </w:r>
      <w:bookmarkEnd w:id="30"/>
      <w:bookmarkEnd w:id="31"/>
      <w:r w:rsidRPr="00DB1306">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31163F">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2" w:name="_Toc377997567"/>
      <w:bookmarkStart w:id="33" w:name="_Toc425952793"/>
      <w:r>
        <w:rPr>
          <w:bCs/>
          <w:iCs/>
        </w:rPr>
        <w:lastRenderedPageBreak/>
        <w:t>Section 1:</w:t>
      </w:r>
      <w:r>
        <w:rPr>
          <w:bCs/>
          <w:iCs/>
        </w:rPr>
        <w:tab/>
      </w:r>
      <w:r w:rsidR="007D6B40">
        <w:rPr>
          <w:bCs/>
          <w:iCs/>
        </w:rPr>
        <w:t xml:space="preserve">Assessment </w:t>
      </w:r>
      <w:r w:rsidR="003551AF">
        <w:rPr>
          <w:bCs/>
          <w:iCs/>
        </w:rPr>
        <w:t>Information</w:t>
      </w:r>
      <w:bookmarkEnd w:id="32"/>
      <w:bookmarkEnd w:id="33"/>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4F5D1B7D" w:rsidR="007D6B40" w:rsidRPr="00F20CFB" w:rsidRDefault="00F20CFB" w:rsidP="007D6B40">
      <w:pPr>
        <w:pStyle w:val="BodyText3"/>
        <w:jc w:val="left"/>
        <w:rPr>
          <w:sz w:val="19"/>
          <w:szCs w:val="19"/>
        </w:rPr>
      </w:pPr>
      <w:r w:rsidRPr="00F20CFB">
        <w:rPr>
          <w:iCs/>
          <w:sz w:val="19"/>
          <w:szCs w:val="19"/>
        </w:rPr>
        <w:t>T</w:t>
      </w:r>
      <w:r w:rsidR="007D6B40" w:rsidRPr="00F20CFB">
        <w:rPr>
          <w:iCs/>
          <w:sz w:val="19"/>
          <w:szCs w:val="19"/>
        </w:rPr>
        <w:t xml:space="preserve">his </w:t>
      </w:r>
      <w:r w:rsidR="000B54F1" w:rsidRPr="00F20CFB">
        <w:rPr>
          <w:iCs/>
          <w:sz w:val="19"/>
          <w:szCs w:val="19"/>
        </w:rPr>
        <w:t>document</w:t>
      </w:r>
      <w:r w:rsidR="007D6B40" w:rsidRPr="00F20CFB">
        <w:rPr>
          <w:iCs/>
          <w:sz w:val="19"/>
          <w:szCs w:val="19"/>
        </w:rPr>
        <w:t xml:space="preserve"> </w:t>
      </w:r>
      <w:r w:rsidRPr="00F20CFB">
        <w:rPr>
          <w:iCs/>
          <w:sz w:val="19"/>
          <w:szCs w:val="19"/>
        </w:rPr>
        <w:t xml:space="preserve">must be completed </w:t>
      </w:r>
      <w:r w:rsidR="007D6B40" w:rsidRPr="00F20CFB">
        <w:rPr>
          <w:iCs/>
          <w:sz w:val="19"/>
          <w:szCs w:val="19"/>
        </w:rPr>
        <w:t xml:space="preserve">as a declaration of the </w:t>
      </w:r>
      <w:r w:rsidR="000B54F1" w:rsidRPr="00F20CFB">
        <w:rPr>
          <w:iCs/>
          <w:sz w:val="19"/>
          <w:szCs w:val="19"/>
        </w:rPr>
        <w:t xml:space="preserve">results of the </w:t>
      </w:r>
      <w:r w:rsidR="007D6B40" w:rsidRPr="00F20CFB">
        <w:rPr>
          <w:iCs/>
          <w:sz w:val="19"/>
          <w:szCs w:val="19"/>
        </w:rPr>
        <w:t xml:space="preserve">merchant’s </w:t>
      </w:r>
      <w:r w:rsidR="000B54F1" w:rsidRPr="00F20CFB">
        <w:rPr>
          <w:iCs/>
          <w:sz w:val="19"/>
          <w:szCs w:val="19"/>
        </w:rPr>
        <w:t xml:space="preserve">self-assessment </w:t>
      </w:r>
      <w:r w:rsidR="007D6B40" w:rsidRPr="00F20CFB">
        <w:rPr>
          <w:sz w:val="19"/>
          <w:szCs w:val="19"/>
        </w:rPr>
        <w:t xml:space="preserve">with the </w:t>
      </w:r>
      <w:r w:rsidR="007D6B40" w:rsidRPr="00F20CFB">
        <w:rPr>
          <w:i/>
          <w:sz w:val="19"/>
          <w:szCs w:val="19"/>
        </w:rPr>
        <w:t>Payment Card Industry Data Security Standard Requirements and Security Assessment Procedures</w:t>
      </w:r>
      <w:r w:rsidR="000B54F1" w:rsidRPr="00F20CFB">
        <w:rPr>
          <w:i/>
          <w:sz w:val="19"/>
          <w:szCs w:val="19"/>
        </w:rPr>
        <w:t xml:space="preserve"> (PCI DSS)</w:t>
      </w:r>
      <w:r w:rsidR="007D6B40" w:rsidRPr="00F20CFB">
        <w:rPr>
          <w:i/>
          <w:sz w:val="19"/>
          <w:szCs w:val="19"/>
        </w:rPr>
        <w:t>.</w:t>
      </w:r>
      <w:r w:rsidR="007D6B40" w:rsidRPr="00F20CFB">
        <w:rPr>
          <w:sz w:val="19"/>
          <w:szCs w:val="19"/>
        </w:rPr>
        <w:t xml:space="preserve"> Complete all sections</w:t>
      </w:r>
      <w:r w:rsidR="00F055B0" w:rsidRPr="00F20CFB">
        <w:rPr>
          <w:sz w:val="19"/>
          <w:szCs w:val="19"/>
        </w:rPr>
        <w:t xml:space="preserve">: The merchant is responsible for ensuring that each section is completed by the relevant parties, as applicable. </w:t>
      </w:r>
      <w:r w:rsidR="000B54F1" w:rsidRPr="00F20CFB">
        <w:rPr>
          <w:sz w:val="19"/>
          <w:szCs w:val="19"/>
        </w:rPr>
        <w:t xml:space="preserve">Contact acquirer </w:t>
      </w:r>
      <w:r w:rsidR="00FE2EF7" w:rsidRPr="00F20CFB">
        <w:rPr>
          <w:sz w:val="19"/>
          <w:szCs w:val="19"/>
        </w:rPr>
        <w:t xml:space="preserve">(merchant bank) </w:t>
      </w:r>
      <w:r w:rsidR="000B54F1" w:rsidRPr="00F20CFB">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F027E5">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F027E5">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F20CFB" w14:paraId="16EF005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bookmarkStart w:id="34" w:name="_GoBack"/>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bookmarkEnd w:id="34"/>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F20CFB" w:rsidRDefault="002D72A5" w:rsidP="002D72A5">
            <w:pPr>
              <w:spacing w:before="50" w:after="50"/>
              <w:rPr>
                <w:rFonts w:cs="Arial"/>
                <w:bCs/>
                <w:iCs/>
                <w:sz w:val="19"/>
                <w:szCs w:val="19"/>
              </w:rPr>
            </w:pPr>
            <w:r w:rsidRPr="00F20CFB">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F81D8F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F20CFB" w:rsidRDefault="002D72A5" w:rsidP="002D72A5">
            <w:pPr>
              <w:spacing w:before="50" w:after="50"/>
              <w:rPr>
                <w:rFonts w:cs="Arial"/>
                <w:bCs/>
                <w:iCs/>
                <w:sz w:val="19"/>
                <w:szCs w:val="19"/>
              </w:rPr>
            </w:pPr>
            <w:r w:rsidRPr="00F20CFB">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D2D2AD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F20CFB" w:rsidRDefault="002D72A5" w:rsidP="002D72A5">
            <w:pPr>
              <w:spacing w:before="50" w:after="50"/>
              <w:rPr>
                <w:rFonts w:cs="Arial"/>
                <w:bCs/>
                <w:iCs/>
                <w:sz w:val="19"/>
                <w:szCs w:val="19"/>
              </w:rPr>
            </w:pPr>
            <w:r w:rsidRPr="00F20CFB">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8C9F78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82BF78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944A8E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5FB5931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7958C573" w14:textId="77777777" w:rsidR="002025D5" w:rsidRDefault="002025D5" w:rsidP="002025D5">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F20CFB" w14:paraId="0D26A13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78B0CC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F20CFB" w:rsidRDefault="002D72A5" w:rsidP="002D72A5">
            <w:pPr>
              <w:spacing w:before="50" w:after="50"/>
              <w:rPr>
                <w:rFonts w:cs="Arial"/>
                <w:bCs/>
                <w:iCs/>
                <w:sz w:val="19"/>
                <w:szCs w:val="19"/>
              </w:rPr>
            </w:pPr>
            <w:r w:rsidRPr="00F20CFB">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5F223A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04441B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0AF8EAD"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EB76A9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300D7A57" w14:textId="77777777" w:rsidR="007D6B40" w:rsidRDefault="007D6B40" w:rsidP="002025D5">
      <w:pPr>
        <w:pStyle w:val="BodyText3"/>
        <w:spacing w:before="0" w:after="0"/>
        <w:jc w:val="left"/>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181"/>
        <w:gridCol w:w="4662"/>
        <w:gridCol w:w="108"/>
      </w:tblGrid>
      <w:tr w:rsidR="002D72A5" w:rsidRPr="00914EDF" w14:paraId="58558AC9" w14:textId="77777777" w:rsidTr="00F027E5">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F027E5">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F20CFB" w14:paraId="2BF1CD12"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Retailer </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Telecommunication</w:t>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Grocery and Supermarkets</w:t>
            </w:r>
            <w:r w:rsidRPr="00F20CFB">
              <w:rPr>
                <w:rFonts w:cs="Arial"/>
                <w:bCs/>
                <w:sz w:val="19"/>
                <w:szCs w:val="19"/>
              </w:rPr>
              <w:tab/>
            </w:r>
          </w:p>
        </w:tc>
      </w:tr>
      <w:tr w:rsidR="002D72A5" w:rsidRPr="00F20CFB" w14:paraId="34EA80DD"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Petroleum</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E-Commerce</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w:t>
            </w:r>
            <w:r w:rsidRPr="00F20CFB">
              <w:rPr>
                <w:rFonts w:cs="Arial"/>
                <w:sz w:val="19"/>
                <w:szCs w:val="19"/>
              </w:rPr>
              <w:t>Mail order/telephone order (MOTO)</w:t>
            </w:r>
            <w:r w:rsidR="00EB6256" w:rsidRPr="00F20CFB">
              <w:rPr>
                <w:rFonts w:cs="Arial"/>
                <w:sz w:val="19"/>
                <w:szCs w:val="19"/>
              </w:rPr>
              <w:t xml:space="preserve"> </w:t>
            </w:r>
          </w:p>
        </w:tc>
      </w:tr>
      <w:tr w:rsidR="002D72A5" w:rsidRPr="00F20CFB" w14:paraId="76B25DA5"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Others (please specify): </w:t>
            </w:r>
            <w:r w:rsidRPr="00F20CFB">
              <w:rPr>
                <w:rFonts w:cs="Arial"/>
                <w:bCs/>
                <w:sz w:val="19"/>
                <w:szCs w:val="19"/>
              </w:rPr>
              <w:fldChar w:fldCharType="begin">
                <w:ffData>
                  <w:name w:val="Text21"/>
                  <w:enabled/>
                  <w:calcOnExit w:val="0"/>
                  <w:textInput/>
                </w:ffData>
              </w:fldChar>
            </w:r>
            <w:r w:rsidRPr="00F20CFB">
              <w:rPr>
                <w:rFonts w:cs="Arial"/>
                <w:bCs/>
                <w:sz w:val="19"/>
                <w:szCs w:val="19"/>
              </w:rPr>
              <w:instrText xml:space="preserve"> FORMTEXT </w:instrText>
            </w:r>
            <w:r w:rsidRPr="00F20CFB">
              <w:rPr>
                <w:rFonts w:cs="Arial"/>
                <w:bCs/>
                <w:sz w:val="19"/>
                <w:szCs w:val="19"/>
              </w:rPr>
            </w:r>
            <w:r w:rsidRPr="00F20CFB">
              <w:rPr>
                <w:rFonts w:cs="Arial"/>
                <w:bCs/>
                <w:sz w:val="19"/>
                <w:szCs w:val="19"/>
              </w:rPr>
              <w:fldChar w:fldCharType="separate"/>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sz w:val="19"/>
                <w:szCs w:val="19"/>
              </w:rPr>
              <w:fldChar w:fldCharType="end"/>
            </w:r>
          </w:p>
        </w:tc>
      </w:tr>
      <w:tr w:rsidR="002D72A5" w:rsidRPr="00F20CFB" w14:paraId="523CD509" w14:textId="77777777" w:rsidTr="00AB400E">
        <w:trPr>
          <w:gridBefore w:val="1"/>
          <w:wBefore w:w="108" w:type="dxa"/>
          <w:trHeight w:val="288"/>
        </w:trPr>
        <w:tc>
          <w:tcPr>
            <w:tcW w:w="45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What types of payment channels does your business serve?</w:t>
            </w:r>
          </w:p>
          <w:p w14:paraId="4C51B3BC" w14:textId="77777777" w:rsidR="002D72A5" w:rsidRPr="00F20CFB" w:rsidRDefault="002D72A5"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CF4678">
              <w:rPr>
                <w:sz w:val="19"/>
                <w:szCs w:val="19"/>
              </w:rPr>
            </w:r>
            <w:r w:rsidR="00CF4678">
              <w:rPr>
                <w:sz w:val="19"/>
                <w:szCs w:val="19"/>
              </w:rPr>
              <w:fldChar w:fldCharType="separate"/>
            </w:r>
            <w:r w:rsidRPr="00F20CFB">
              <w:rPr>
                <w:sz w:val="19"/>
                <w:szCs w:val="19"/>
              </w:rPr>
              <w:fldChar w:fldCharType="end"/>
            </w:r>
            <w:r w:rsidRPr="00F20CFB">
              <w:rPr>
                <w:rFonts w:eastAsia="Arial Unicode MS"/>
                <w:sz w:val="19"/>
                <w:szCs w:val="19"/>
              </w:rPr>
              <w:t xml:space="preserve"> </w:t>
            </w:r>
            <w:r w:rsidRPr="00F20CFB">
              <w:rPr>
                <w:sz w:val="19"/>
                <w:szCs w:val="19"/>
              </w:rPr>
              <w:t xml:space="preserve">Mail order/telephone order (MOTO) </w:t>
            </w:r>
          </w:p>
          <w:p w14:paraId="59D16ECD" w14:textId="77777777" w:rsidR="002D72A5" w:rsidRPr="00F20CFB" w:rsidRDefault="002D72A5" w:rsidP="002D72A5">
            <w:pPr>
              <w:pStyle w:val="BulletList"/>
              <w:tabs>
                <w:tab w:val="clear" w:pos="1800"/>
              </w:tabs>
              <w:spacing w:before="40" w:after="60"/>
              <w:jc w:val="both"/>
              <w:rPr>
                <w:rFonts w:eastAsia="Arial Unicode M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CF4678">
              <w:rPr>
                <w:sz w:val="19"/>
                <w:szCs w:val="19"/>
              </w:rPr>
            </w:r>
            <w:r w:rsidR="00CF4678">
              <w:rPr>
                <w:sz w:val="19"/>
                <w:szCs w:val="19"/>
              </w:rPr>
              <w:fldChar w:fldCharType="separate"/>
            </w:r>
            <w:r w:rsidRPr="00F20CFB">
              <w:rPr>
                <w:sz w:val="19"/>
                <w:szCs w:val="19"/>
              </w:rPr>
              <w:fldChar w:fldCharType="end"/>
            </w:r>
            <w:r w:rsidRPr="00F20CFB">
              <w:rPr>
                <w:rFonts w:eastAsia="Arial Unicode MS"/>
                <w:sz w:val="19"/>
                <w:szCs w:val="19"/>
              </w:rPr>
              <w:t xml:space="preserve"> E-Commerce</w:t>
            </w:r>
          </w:p>
          <w:p w14:paraId="5F3493D1" w14:textId="1C56319A" w:rsidR="000523A4" w:rsidRPr="00F20CFB" w:rsidRDefault="000523A4"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CF4678">
              <w:rPr>
                <w:sz w:val="19"/>
                <w:szCs w:val="19"/>
              </w:rPr>
            </w:r>
            <w:r w:rsidR="00CF4678">
              <w:rPr>
                <w:sz w:val="19"/>
                <w:szCs w:val="19"/>
              </w:rPr>
              <w:fldChar w:fldCharType="separate"/>
            </w:r>
            <w:r w:rsidRPr="00F20CFB">
              <w:rPr>
                <w:sz w:val="19"/>
                <w:szCs w:val="19"/>
              </w:rPr>
              <w:fldChar w:fldCharType="end"/>
            </w:r>
            <w:r w:rsidRPr="00F20CFB">
              <w:rPr>
                <w:rFonts w:eastAsia="Arial Unicode MS"/>
                <w:sz w:val="19"/>
                <w:szCs w:val="19"/>
              </w:rPr>
              <w:t xml:space="preserve"> C</w:t>
            </w:r>
            <w:r w:rsidRPr="00F20CFB">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Which payment channels are covered by this SAQ?</w:t>
            </w:r>
            <w:r w:rsidR="00DF6454" w:rsidRPr="00F20CFB">
              <w:rPr>
                <w:sz w:val="19"/>
                <w:szCs w:val="19"/>
              </w:rPr>
              <w:t xml:space="preserve"> </w:t>
            </w:r>
          </w:p>
          <w:p w14:paraId="051D5190" w14:textId="7D9831C4" w:rsidR="002D72A5" w:rsidRPr="00F20CFB" w:rsidRDefault="0004288E" w:rsidP="0004288E">
            <w:pPr>
              <w:pStyle w:val="BulletList"/>
              <w:tabs>
                <w:tab w:val="clear" w:pos="1800"/>
              </w:tabs>
              <w:spacing w:before="40" w:after="60"/>
              <w:jc w:val="both"/>
              <w:rPr>
                <w:sz w:val="19"/>
                <w:szCs w:val="19"/>
              </w:rPr>
            </w:pPr>
            <w:r w:rsidRPr="00F20CFB">
              <w:rPr>
                <w:sz w:val="19"/>
                <w:szCs w:val="19"/>
              </w:rPr>
              <w:br/>
            </w:r>
            <w:r w:rsidR="002D72A5" w:rsidRPr="00F20CFB">
              <w:rPr>
                <w:sz w:val="19"/>
                <w:szCs w:val="19"/>
              </w:rPr>
              <w:fldChar w:fldCharType="begin">
                <w:ffData>
                  <w:name w:val="Check1"/>
                  <w:enabled/>
                  <w:calcOnExit w:val="0"/>
                  <w:checkBox>
                    <w:sizeAuto/>
                    <w:default w:val="0"/>
                  </w:checkBox>
                </w:ffData>
              </w:fldChar>
            </w:r>
            <w:r w:rsidR="002D72A5" w:rsidRPr="00F20CFB">
              <w:rPr>
                <w:sz w:val="19"/>
                <w:szCs w:val="19"/>
              </w:rPr>
              <w:instrText xml:space="preserve"> FORMCHECKBOX </w:instrText>
            </w:r>
            <w:r w:rsidR="00CF4678">
              <w:rPr>
                <w:sz w:val="19"/>
                <w:szCs w:val="19"/>
              </w:rPr>
            </w:r>
            <w:r w:rsidR="00CF4678">
              <w:rPr>
                <w:sz w:val="19"/>
                <w:szCs w:val="19"/>
              </w:rPr>
              <w:fldChar w:fldCharType="separate"/>
            </w:r>
            <w:r w:rsidR="002D72A5" w:rsidRPr="00F20CFB">
              <w:rPr>
                <w:sz w:val="19"/>
                <w:szCs w:val="19"/>
              </w:rPr>
              <w:fldChar w:fldCharType="end"/>
            </w:r>
            <w:r w:rsidR="002D72A5" w:rsidRPr="00F20CFB">
              <w:rPr>
                <w:rFonts w:eastAsia="Arial Unicode MS"/>
                <w:sz w:val="19"/>
                <w:szCs w:val="19"/>
              </w:rPr>
              <w:t xml:space="preserve"> </w:t>
            </w:r>
            <w:r w:rsidR="002D72A5" w:rsidRPr="00F20CFB">
              <w:rPr>
                <w:sz w:val="19"/>
                <w:szCs w:val="19"/>
              </w:rPr>
              <w:t xml:space="preserve">Mail order/telephone order (MOTO) </w:t>
            </w:r>
          </w:p>
          <w:p w14:paraId="05607166" w14:textId="77777777" w:rsidR="002D72A5" w:rsidRPr="00F20CFB" w:rsidRDefault="002D72A5" w:rsidP="0004288E">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CF4678">
              <w:rPr>
                <w:sz w:val="19"/>
                <w:szCs w:val="19"/>
              </w:rPr>
            </w:r>
            <w:r w:rsidR="00CF4678">
              <w:rPr>
                <w:sz w:val="19"/>
                <w:szCs w:val="19"/>
              </w:rPr>
              <w:fldChar w:fldCharType="separate"/>
            </w:r>
            <w:r w:rsidRPr="00F20CFB">
              <w:rPr>
                <w:sz w:val="19"/>
                <w:szCs w:val="19"/>
              </w:rPr>
              <w:fldChar w:fldCharType="end"/>
            </w:r>
            <w:r w:rsidRPr="00F20CFB">
              <w:rPr>
                <w:sz w:val="19"/>
                <w:szCs w:val="19"/>
              </w:rPr>
              <w:t xml:space="preserve"> E-Commerce </w:t>
            </w:r>
          </w:p>
          <w:p w14:paraId="33BF701D" w14:textId="5FEB0E53" w:rsidR="002D72A5" w:rsidRPr="00F20CFB" w:rsidRDefault="002D72A5" w:rsidP="0004288E">
            <w:pPr>
              <w:pStyle w:val="BulletList"/>
              <w:tabs>
                <w:tab w:val="clear" w:pos="1800"/>
              </w:tabs>
              <w:spacing w:before="40" w:after="60"/>
              <w:jc w:val="both"/>
              <w:rPr>
                <w:bC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CF4678">
              <w:rPr>
                <w:sz w:val="19"/>
                <w:szCs w:val="19"/>
              </w:rPr>
            </w:r>
            <w:r w:rsidR="00CF4678">
              <w:rPr>
                <w:sz w:val="19"/>
                <w:szCs w:val="19"/>
              </w:rPr>
              <w:fldChar w:fldCharType="separate"/>
            </w:r>
            <w:r w:rsidRPr="00F20CFB">
              <w:rPr>
                <w:sz w:val="19"/>
                <w:szCs w:val="19"/>
              </w:rPr>
              <w:fldChar w:fldCharType="end"/>
            </w:r>
            <w:r w:rsidRPr="00F20CFB">
              <w:rPr>
                <w:sz w:val="19"/>
                <w:szCs w:val="19"/>
              </w:rPr>
              <w:t xml:space="preserve"> Card-present (face-to-face)</w:t>
            </w:r>
          </w:p>
        </w:tc>
      </w:tr>
      <w:tr w:rsidR="002D72A5" w:rsidRPr="00F20CFB" w14:paraId="798D4FF5" w14:textId="77777777" w:rsidTr="00AB400E">
        <w:trPr>
          <w:gridAfter w:val="1"/>
          <w:wAfter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F20CFB" w:rsidRDefault="00DF6454" w:rsidP="00DF6454">
            <w:pPr>
              <w:pStyle w:val="BulletList"/>
              <w:tabs>
                <w:tab w:val="clear" w:pos="1800"/>
                <w:tab w:val="left" w:pos="709"/>
              </w:tabs>
              <w:spacing w:before="40" w:after="60"/>
              <w:ind w:left="162" w:hanging="162"/>
              <w:rPr>
                <w:sz w:val="19"/>
                <w:szCs w:val="19"/>
              </w:rPr>
            </w:pPr>
            <w:r w:rsidRPr="00F20CFB">
              <w:rPr>
                <w:b/>
                <w:i/>
                <w:sz w:val="19"/>
                <w:szCs w:val="19"/>
              </w:rPr>
              <w:tab/>
            </w:r>
            <w:r w:rsidR="002D72A5" w:rsidRPr="00F20CFB">
              <w:rPr>
                <w:b/>
                <w:i/>
                <w:sz w:val="19"/>
                <w:szCs w:val="19"/>
              </w:rPr>
              <w:t>Note:</w:t>
            </w:r>
            <w:r w:rsidR="002D72A5" w:rsidRPr="00F20CFB">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F027E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5" w:name="OLE_LINK3"/>
            <w:bookmarkStart w:id="36"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FD4014" w14:paraId="01E45AD9"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FD4014" w:rsidRDefault="00B53C88" w:rsidP="00AC3F5E">
            <w:pPr>
              <w:pStyle w:val="BulletList"/>
              <w:keepNext/>
              <w:tabs>
                <w:tab w:val="clear" w:pos="1800"/>
                <w:tab w:val="left" w:pos="342"/>
              </w:tabs>
              <w:spacing w:before="40" w:after="40" w:line="264" w:lineRule="auto"/>
              <w:rPr>
                <w:sz w:val="19"/>
                <w:szCs w:val="19"/>
              </w:rPr>
            </w:pPr>
            <w:r w:rsidRPr="00FD4014">
              <w:rPr>
                <w:sz w:val="19"/>
                <w:szCs w:val="19"/>
              </w:rPr>
              <w:t xml:space="preserve">How and in what capacity does your business store, process and/or transmit cardholder data?  </w:t>
            </w:r>
          </w:p>
        </w:tc>
        <w:tc>
          <w:tcPr>
            <w:tcW w:w="4951" w:type="dxa"/>
            <w:gridSpan w:val="3"/>
          </w:tcPr>
          <w:p w14:paraId="542A9D60" w14:textId="77777777" w:rsidR="00350911" w:rsidRPr="00FD4014" w:rsidRDefault="00350911" w:rsidP="00AC3F5E">
            <w:pPr>
              <w:pStyle w:val="BulletList"/>
              <w:keepNext/>
              <w:tabs>
                <w:tab w:val="clear" w:pos="1800"/>
                <w:tab w:val="left" w:pos="709"/>
              </w:tabs>
              <w:spacing w:before="40"/>
              <w:jc w:val="both"/>
              <w:rPr>
                <w:sz w:val="19"/>
                <w:szCs w:val="19"/>
              </w:rPr>
            </w:pPr>
            <w:r w:rsidRPr="00FD4014">
              <w:rPr>
                <w:sz w:val="19"/>
                <w:szCs w:val="19"/>
              </w:rPr>
              <w:fldChar w:fldCharType="begin">
                <w:ffData>
                  <w:name w:val=""/>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bl>
    <w:p w14:paraId="2A181D48" w14:textId="77777777" w:rsidR="002025D5" w:rsidRDefault="002025D5" w:rsidP="002025D5">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420"/>
        <w:gridCol w:w="2070"/>
        <w:gridCol w:w="3863"/>
        <w:gridCol w:w="7"/>
      </w:tblGrid>
      <w:tr w:rsidR="005A1183" w:rsidRPr="00FD6FE3" w14:paraId="61FF005B" w14:textId="77777777" w:rsidTr="00F027E5">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FD4014" w14:paraId="693560EC"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04724BEA" w:rsidR="00EC0AA2" w:rsidRPr="00FD4014" w:rsidRDefault="00EC0AA2" w:rsidP="00DB13A8">
            <w:pPr>
              <w:keepNext/>
              <w:spacing w:after="60"/>
              <w:rPr>
                <w:rFonts w:cs="Arial"/>
                <w:bCs/>
                <w:sz w:val="19"/>
                <w:szCs w:val="19"/>
              </w:rPr>
            </w:pPr>
            <w:r w:rsidRPr="00FD4014">
              <w:rPr>
                <w:rFonts w:cs="Arial"/>
                <w:bCs/>
                <w:sz w:val="19"/>
                <w:szCs w:val="19"/>
              </w:rPr>
              <w:t xml:space="preserve">List </w:t>
            </w:r>
            <w:r w:rsidR="005D2BB1" w:rsidRPr="00811F3D">
              <w:rPr>
                <w:rFonts w:cs="Arial"/>
                <w:bCs/>
                <w:sz w:val="19"/>
                <w:szCs w:val="19"/>
              </w:rPr>
              <w:t xml:space="preserve">types </w:t>
            </w:r>
            <w:r w:rsidR="005D2BB1">
              <w:rPr>
                <w:rFonts w:cs="Arial"/>
                <w:bCs/>
                <w:sz w:val="19"/>
                <w:szCs w:val="19"/>
              </w:rPr>
              <w:t>of</w:t>
            </w:r>
            <w:r w:rsidR="005D2BB1" w:rsidRPr="00811F3D">
              <w:rPr>
                <w:rFonts w:cs="Arial"/>
                <w:bCs/>
                <w:sz w:val="19"/>
                <w:szCs w:val="19"/>
              </w:rPr>
              <w:t xml:space="preserve"> </w:t>
            </w:r>
            <w:r w:rsidRPr="00FD4014">
              <w:rPr>
                <w:rFonts w:cs="Arial"/>
                <w:bCs/>
                <w:sz w:val="19"/>
                <w:szCs w:val="19"/>
              </w:rPr>
              <w:t xml:space="preserve">facilities and </w:t>
            </w:r>
            <w:r w:rsidR="005D2BB1">
              <w:rPr>
                <w:rFonts w:cs="Arial"/>
                <w:bCs/>
                <w:sz w:val="19"/>
                <w:szCs w:val="19"/>
              </w:rPr>
              <w:t xml:space="preserve">a summary of </w:t>
            </w:r>
            <w:r w:rsidRPr="00FD4014">
              <w:rPr>
                <w:rFonts w:cs="Arial"/>
                <w:bCs/>
                <w:sz w:val="19"/>
                <w:szCs w:val="19"/>
              </w:rPr>
              <w:t xml:space="preserve">locations </w:t>
            </w:r>
            <w:r w:rsidR="00DB13A8" w:rsidRPr="004B2F34">
              <w:rPr>
                <w:rFonts w:cs="Arial"/>
                <w:bCs/>
                <w:sz w:val="19"/>
                <w:szCs w:val="19"/>
              </w:rPr>
              <w:t xml:space="preserve">(for example, retail outlets, corporate offices, data centers, call centers, etc.) </w:t>
            </w:r>
            <w:r w:rsidRPr="00FD4014">
              <w:rPr>
                <w:rFonts w:cs="Arial"/>
                <w:bCs/>
                <w:sz w:val="19"/>
                <w:szCs w:val="19"/>
              </w:rPr>
              <w:t>included in</w:t>
            </w:r>
            <w:r w:rsidR="00877045">
              <w:rPr>
                <w:rFonts w:cs="Arial"/>
                <w:bCs/>
                <w:sz w:val="19"/>
                <w:szCs w:val="19"/>
              </w:rPr>
              <w:t xml:space="preserve"> the</w:t>
            </w:r>
            <w:r w:rsidRPr="00FD4014">
              <w:rPr>
                <w:rFonts w:cs="Arial"/>
                <w:bCs/>
                <w:sz w:val="19"/>
                <w:szCs w:val="19"/>
              </w:rPr>
              <w:t xml:space="preserve"> PCI DSS review</w:t>
            </w:r>
            <w:r w:rsidR="00DB13A8">
              <w:rPr>
                <w:rFonts w:cs="Arial"/>
                <w:bCs/>
                <w:sz w:val="19"/>
                <w:szCs w:val="19"/>
              </w:rPr>
              <w:t>.</w:t>
            </w:r>
            <w:r w:rsidRPr="00FD4014">
              <w:rPr>
                <w:rFonts w:cs="Arial"/>
                <w:bCs/>
                <w:sz w:val="19"/>
                <w:szCs w:val="19"/>
              </w:rPr>
              <w:t xml:space="preserve"> </w:t>
            </w:r>
          </w:p>
        </w:tc>
      </w:tr>
      <w:tr w:rsidR="00DB13A8" w:rsidRPr="004B2F34" w14:paraId="0C6A6E44" w14:textId="77777777" w:rsidTr="00443A1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4E6EEF72"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10E4D5E3"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Number of facilities of this type</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35EE2767"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Location(s) of facility (city, country)</w:t>
            </w:r>
          </w:p>
        </w:tc>
      </w:tr>
      <w:tr w:rsidR="00DB13A8" w:rsidRPr="00C606C4" w14:paraId="5F00790F" w14:textId="77777777" w:rsidTr="00443A1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A14E3FE" w14:textId="77777777" w:rsidR="00DB13A8" w:rsidRPr="00C606C4" w:rsidRDefault="00DB13A8" w:rsidP="00DF640C">
            <w:pPr>
              <w:pStyle w:val="TableText"/>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E7B7771" w14:textId="77777777" w:rsidR="00DB13A8" w:rsidRPr="00C606C4" w:rsidRDefault="00DB13A8" w:rsidP="00DF640C">
            <w:pPr>
              <w:pStyle w:val="TableText"/>
              <w:jc w:val="center"/>
              <w:rPr>
                <w:i/>
              </w:rPr>
            </w:pPr>
            <w:r>
              <w:rPr>
                <w:i/>
              </w:rPr>
              <w:t>3</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21A200AC" w14:textId="37B5B6A8" w:rsidR="00DB13A8" w:rsidRPr="00C606C4" w:rsidRDefault="00DB13A8" w:rsidP="00DF640C">
            <w:pPr>
              <w:pStyle w:val="TableText"/>
              <w:rPr>
                <w:i/>
              </w:rPr>
            </w:pPr>
            <w:r>
              <w:rPr>
                <w:i/>
              </w:rPr>
              <w:t>Boston, MA</w:t>
            </w:r>
            <w:r w:rsidR="0088503D">
              <w:rPr>
                <w:i/>
              </w:rPr>
              <w:t>, USA</w:t>
            </w:r>
          </w:p>
        </w:tc>
      </w:tr>
      <w:tr w:rsidR="00DB13A8" w:rsidRPr="004B2F34" w14:paraId="5AFFC21B"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312598"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BF655"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A60AF8"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23B692D7"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C662F2"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EAF49"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276767"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180CD029"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2C1354"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E5375"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049675"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506526D6"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9A7D93"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5196"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D6B186"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03A43771"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8FD2AE"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924F7A"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AFFD53C"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7002AADE"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EF98F5"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BBD9A"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35AB8A"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5AFA70FB" w14:textId="77777777" w:rsidR="002025D5" w:rsidRDefault="002025D5" w:rsidP="002025D5">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F027E5">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5"/>
          <w:bookmarkEnd w:id="36"/>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E15038" w:rsidRPr="00FD4014" w14:paraId="4731EFA0"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A8E1113" w14:textId="7A00B93C" w:rsidR="00E15038" w:rsidRPr="00FD4014" w:rsidDel="00877045" w:rsidRDefault="00E15038" w:rsidP="00877045">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CF4678">
              <w:rPr>
                <w:bCs/>
                <w:sz w:val="19"/>
                <w:szCs w:val="19"/>
              </w:rPr>
            </w:r>
            <w:r w:rsidR="00CF4678">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CF4678">
              <w:rPr>
                <w:bCs/>
                <w:sz w:val="19"/>
                <w:szCs w:val="19"/>
              </w:rPr>
            </w:r>
            <w:r w:rsidR="00CF4678">
              <w:rPr>
                <w:bCs/>
                <w:sz w:val="19"/>
                <w:szCs w:val="19"/>
              </w:rPr>
              <w:fldChar w:fldCharType="separate"/>
            </w:r>
            <w:r w:rsidRPr="00764864">
              <w:rPr>
                <w:bCs/>
                <w:sz w:val="19"/>
                <w:szCs w:val="19"/>
              </w:rPr>
              <w:fldChar w:fldCharType="end"/>
            </w:r>
            <w:r w:rsidRPr="00764864">
              <w:rPr>
                <w:bCs/>
                <w:sz w:val="19"/>
                <w:szCs w:val="19"/>
              </w:rPr>
              <w:t xml:space="preserve"> No</w:t>
            </w:r>
          </w:p>
        </w:tc>
      </w:tr>
      <w:tr w:rsidR="00E15038" w:rsidRPr="00FD4014" w14:paraId="1E1A3834"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52FE6F2" w:rsidR="00E15038" w:rsidRPr="00FD4014" w:rsidRDefault="00E15038" w:rsidP="00877045">
            <w:pPr>
              <w:spacing w:after="60"/>
              <w:rPr>
                <w:rFonts w:cs="Arial"/>
                <w:sz w:val="19"/>
                <w:szCs w:val="19"/>
              </w:rPr>
            </w:pPr>
            <w:r>
              <w:rPr>
                <w:rFonts w:cs="Arial"/>
                <w:sz w:val="19"/>
                <w:szCs w:val="19"/>
              </w:rPr>
              <w:t>P</w:t>
            </w:r>
            <w:r w:rsidRPr="00FD4014">
              <w:rPr>
                <w:rFonts w:cs="Arial"/>
                <w:sz w:val="19"/>
                <w:szCs w:val="19"/>
              </w:rPr>
              <w:t>rovide the following information regarding the Payment Applications your organization uses:</w:t>
            </w:r>
          </w:p>
        </w:tc>
      </w:tr>
      <w:tr w:rsidR="00E15038" w:rsidRPr="00704A99" w14:paraId="41FCCCE1"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E15038" w:rsidRPr="00704A99" w:rsidRDefault="00E15038" w:rsidP="00FA3E78">
            <w:pPr>
              <w:spacing w:before="20" w:after="2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E15038" w:rsidRPr="00704A99" w:rsidRDefault="00E15038" w:rsidP="00FA3E78">
            <w:pPr>
              <w:spacing w:before="20" w:after="2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E15038" w:rsidRPr="00704A99" w:rsidRDefault="00E15038" w:rsidP="00FA3E78">
            <w:pPr>
              <w:spacing w:before="20" w:after="2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E15038" w:rsidRPr="00704A99" w:rsidRDefault="00E15038" w:rsidP="00FA3E78">
            <w:pPr>
              <w:spacing w:before="20" w:after="2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E15038" w:rsidRPr="00704A99" w:rsidRDefault="00E15038" w:rsidP="00FA3E78">
            <w:pPr>
              <w:spacing w:before="20" w:after="20"/>
              <w:jc w:val="center"/>
              <w:rPr>
                <w:rFonts w:cs="Arial"/>
                <w:b/>
                <w:sz w:val="18"/>
                <w:szCs w:val="18"/>
              </w:rPr>
            </w:pPr>
            <w:r w:rsidRPr="00704A99">
              <w:rPr>
                <w:rFonts w:cs="Arial"/>
                <w:b/>
                <w:sz w:val="18"/>
                <w:szCs w:val="18"/>
              </w:rPr>
              <w:t>PA-DSS Listing Expiry date (if applicable)</w:t>
            </w:r>
          </w:p>
        </w:tc>
      </w:tr>
      <w:tr w:rsidR="00E15038" w:rsidRPr="00704A99" w14:paraId="580F8E8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4441BFF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601E49"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76B7B3"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23E6C"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7A65" w14:textId="77777777" w:rsidR="00E15038" w:rsidRPr="00704A99" w:rsidRDefault="00E15038" w:rsidP="001172BD">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C514145"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7E02" w:rsidRPr="00704A99" w14:paraId="6B609C7E" w14:textId="77777777" w:rsidTr="00B741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8DB120"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0ED84"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34D970"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867A87" w14:textId="77777777" w:rsidR="00EB7E02" w:rsidRPr="00704A99" w:rsidRDefault="00EB7E02" w:rsidP="00B741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17428A"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7E02" w:rsidRPr="00704A99" w14:paraId="3A351071" w14:textId="77777777" w:rsidTr="00B741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4609158"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4DBAC"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5C3552"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64A7A" w14:textId="77777777" w:rsidR="00EB7E02" w:rsidRPr="00704A99" w:rsidRDefault="00EB7E02" w:rsidP="00B741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114134C" w14:textId="77777777" w:rsidR="00EB7E02" w:rsidRPr="00704A99" w:rsidRDefault="00EB7E02" w:rsidP="00B741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0F6AAAAC"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CF4678">
              <w:rPr>
                <w:bCs/>
                <w:sz w:val="19"/>
                <w:szCs w:val="19"/>
              </w:rPr>
            </w:r>
            <w:r w:rsidR="00CF467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4CD28D2"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F027E5">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FD4014" w14:paraId="0BE03E38" w14:textId="77777777" w:rsidTr="002025D5">
        <w:tblPrEx>
          <w:tblLook w:val="04A0" w:firstRow="1" w:lastRow="0" w:firstColumn="1" w:lastColumn="0" w:noHBand="0" w:noVBand="1"/>
        </w:tblPrEx>
        <w:tc>
          <w:tcPr>
            <w:tcW w:w="5670" w:type="dxa"/>
            <w:shd w:val="clear" w:color="auto" w:fill="auto"/>
          </w:tcPr>
          <w:p w14:paraId="4FE2DB2E" w14:textId="0BD3AB73" w:rsidR="00AB3F6A" w:rsidRPr="00174394" w:rsidRDefault="008147DA" w:rsidP="00AB3F6A">
            <w:pPr>
              <w:pStyle w:val="BulletList"/>
              <w:tabs>
                <w:tab w:val="clear" w:pos="1800"/>
                <w:tab w:val="left" w:pos="342"/>
              </w:tabs>
              <w:spacing w:before="40" w:after="40"/>
              <w:rPr>
                <w:sz w:val="19"/>
                <w:szCs w:val="19"/>
              </w:rPr>
            </w:pPr>
            <w:r w:rsidRPr="00FD4014">
              <w:rPr>
                <w:sz w:val="19"/>
                <w:szCs w:val="19"/>
              </w:rPr>
              <w:t xml:space="preserve">Provide a </w:t>
            </w:r>
            <w:r w:rsidRPr="00FD4014">
              <w:rPr>
                <w:b/>
                <w:i/>
                <w:sz w:val="19"/>
                <w:szCs w:val="19"/>
                <w:u w:val="single"/>
              </w:rPr>
              <w:t>high-level</w:t>
            </w:r>
            <w:r w:rsidRPr="00FD4014">
              <w:rPr>
                <w:sz w:val="19"/>
                <w:szCs w:val="19"/>
              </w:rPr>
              <w:t xml:space="preserve"> description of the environment covered by this assessment.</w:t>
            </w:r>
            <w:r w:rsidR="00AB3F6A" w:rsidRPr="00174394">
              <w:rPr>
                <w:sz w:val="19"/>
                <w:szCs w:val="19"/>
              </w:rPr>
              <w:t xml:space="preserve"> </w:t>
            </w:r>
          </w:p>
          <w:p w14:paraId="4CFF4336" w14:textId="77777777" w:rsidR="00AB3F6A" w:rsidRPr="00174394" w:rsidRDefault="00AB3F6A" w:rsidP="00AB3F6A">
            <w:pPr>
              <w:pStyle w:val="BulletList"/>
              <w:shd w:val="clear" w:color="auto" w:fill="F2F2F2"/>
              <w:tabs>
                <w:tab w:val="clear" w:pos="1800"/>
              </w:tabs>
              <w:spacing w:before="40" w:after="40"/>
              <w:rPr>
                <w:i/>
                <w:sz w:val="19"/>
                <w:szCs w:val="19"/>
              </w:rPr>
            </w:pPr>
            <w:r w:rsidRPr="00174394">
              <w:rPr>
                <w:i/>
                <w:sz w:val="19"/>
                <w:szCs w:val="19"/>
              </w:rPr>
              <w:t>For example:</w:t>
            </w:r>
          </w:p>
          <w:p w14:paraId="77C23DBD" w14:textId="77777777" w:rsidR="00AB3F6A" w:rsidRPr="00174394" w:rsidRDefault="00AB3F6A" w:rsidP="00AB3F6A">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71C774AB" w:rsidR="006F560F" w:rsidRPr="00FD4014" w:rsidRDefault="00AB3F6A" w:rsidP="00AB3F6A">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FD4014" w:rsidRDefault="008147DA" w:rsidP="00914EDF">
            <w:pPr>
              <w:pStyle w:val="TableText"/>
              <w:rPr>
                <w:sz w:val="19"/>
                <w:szCs w:val="19"/>
              </w:rPr>
            </w:pPr>
            <w:r w:rsidRPr="00FD4014">
              <w:rPr>
                <w:sz w:val="19"/>
                <w:szCs w:val="19"/>
              </w:rPr>
              <w:fldChar w:fldCharType="begin">
                <w:ffData>
                  <w:name w:val="Text3"/>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r w:rsidR="00AC3F5E" w:rsidRPr="00FD4014" w14:paraId="49C8CD46" w14:textId="77777777" w:rsidTr="002025D5">
        <w:tblPrEx>
          <w:tblLook w:val="04A0" w:firstRow="1" w:lastRow="0" w:firstColumn="1" w:lastColumn="0" w:noHBand="0" w:noVBand="1"/>
        </w:tblPrEx>
        <w:tc>
          <w:tcPr>
            <w:tcW w:w="8190" w:type="dxa"/>
            <w:gridSpan w:val="2"/>
            <w:shd w:val="clear" w:color="auto" w:fill="auto"/>
          </w:tcPr>
          <w:p w14:paraId="34BFA277" w14:textId="77777777" w:rsidR="00E24A65" w:rsidRPr="00FD4014" w:rsidRDefault="00E24A65" w:rsidP="00090AC1">
            <w:pPr>
              <w:pStyle w:val="numberlist"/>
              <w:spacing w:before="40" w:after="40"/>
              <w:ind w:left="0" w:firstLine="0"/>
              <w:rPr>
                <w:b w:val="0"/>
                <w:bCs/>
                <w:sz w:val="19"/>
                <w:szCs w:val="19"/>
              </w:rPr>
            </w:pPr>
            <w:r w:rsidRPr="00FD4014">
              <w:rPr>
                <w:b w:val="0"/>
                <w:bCs/>
                <w:sz w:val="19"/>
                <w:szCs w:val="19"/>
              </w:rPr>
              <w:t xml:space="preserve">Does your business use network segmentation to affect the scope of your PCI DSS environment? </w:t>
            </w:r>
          </w:p>
          <w:p w14:paraId="36C88AF2" w14:textId="101239A5" w:rsidR="00E24A65" w:rsidRPr="00FD4014" w:rsidRDefault="00E24A65" w:rsidP="000E0414">
            <w:pPr>
              <w:pStyle w:val="numberlist"/>
              <w:spacing w:before="40" w:after="40"/>
              <w:ind w:left="0" w:firstLine="0"/>
              <w:rPr>
                <w:b w:val="0"/>
                <w:bCs/>
                <w:sz w:val="19"/>
                <w:szCs w:val="19"/>
              </w:rPr>
            </w:pPr>
            <w:r w:rsidRPr="00FD4014">
              <w:rPr>
                <w:b w:val="0"/>
                <w:bCs/>
                <w:i/>
                <w:sz w:val="19"/>
                <w:szCs w:val="19"/>
              </w:rPr>
              <w:t xml:space="preserve">(Refer to </w:t>
            </w:r>
            <w:r w:rsidR="00704A99" w:rsidRPr="00FD4014">
              <w:rPr>
                <w:b w:val="0"/>
                <w:bCs/>
                <w:i/>
                <w:sz w:val="19"/>
                <w:szCs w:val="19"/>
              </w:rPr>
              <w:t>“</w:t>
            </w:r>
            <w:r w:rsidR="000E0414" w:rsidRPr="00FD4014">
              <w:rPr>
                <w:b w:val="0"/>
                <w:bCs/>
                <w:i/>
                <w:sz w:val="19"/>
                <w:szCs w:val="19"/>
              </w:rPr>
              <w:t xml:space="preserve">Network </w:t>
            </w:r>
            <w:r w:rsidRPr="00FD4014">
              <w:rPr>
                <w:b w:val="0"/>
                <w:bCs/>
                <w:i/>
                <w:sz w:val="19"/>
                <w:szCs w:val="19"/>
              </w:rPr>
              <w:t>Segmentation</w:t>
            </w:r>
            <w:r w:rsidR="00704A99" w:rsidRPr="00FD4014">
              <w:rPr>
                <w:b w:val="0"/>
                <w:bCs/>
                <w:i/>
                <w:sz w:val="19"/>
                <w:szCs w:val="19"/>
              </w:rPr>
              <w:t>”</w:t>
            </w:r>
            <w:r w:rsidRPr="00FD4014">
              <w:rPr>
                <w:b w:val="0"/>
                <w:bCs/>
                <w:i/>
                <w:sz w:val="19"/>
                <w:szCs w:val="19"/>
              </w:rPr>
              <w:t xml:space="preserve"> section </w:t>
            </w:r>
            <w:r w:rsidR="000E0414" w:rsidRPr="00FD4014">
              <w:rPr>
                <w:b w:val="0"/>
                <w:bCs/>
                <w:i/>
                <w:sz w:val="19"/>
                <w:szCs w:val="19"/>
              </w:rPr>
              <w:t xml:space="preserve">of PCI DSS </w:t>
            </w:r>
            <w:r w:rsidRPr="00FD4014">
              <w:rPr>
                <w:b w:val="0"/>
                <w:bCs/>
                <w:i/>
                <w:sz w:val="19"/>
                <w:szCs w:val="19"/>
              </w:rPr>
              <w:t xml:space="preserve">for guidance on network segmentation) </w:t>
            </w:r>
          </w:p>
        </w:tc>
        <w:tc>
          <w:tcPr>
            <w:tcW w:w="1170" w:type="dxa"/>
            <w:shd w:val="clear" w:color="auto" w:fill="auto"/>
          </w:tcPr>
          <w:p w14:paraId="0D3BAE60" w14:textId="77777777" w:rsidR="00AC3F5E" w:rsidRPr="00FD4014" w:rsidRDefault="00E24A65" w:rsidP="00AC3F5E">
            <w:pPr>
              <w:pStyle w:val="BulletList"/>
              <w:tabs>
                <w:tab w:val="clear" w:pos="1800"/>
              </w:tabs>
              <w:spacing w:before="40"/>
              <w:rPr>
                <w:bCs/>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CF4678">
              <w:rPr>
                <w:bCs/>
                <w:sz w:val="19"/>
                <w:szCs w:val="19"/>
              </w:rPr>
            </w:r>
            <w:r w:rsidR="00CF4678">
              <w:rPr>
                <w:bCs/>
                <w:sz w:val="19"/>
                <w:szCs w:val="19"/>
              </w:rPr>
              <w:fldChar w:fldCharType="separate"/>
            </w:r>
            <w:r w:rsidRPr="00FD4014">
              <w:rPr>
                <w:bCs/>
                <w:sz w:val="19"/>
                <w:szCs w:val="19"/>
              </w:rPr>
              <w:fldChar w:fldCharType="end"/>
            </w:r>
            <w:r w:rsidR="00AC3F5E" w:rsidRPr="00FD4014">
              <w:rPr>
                <w:bCs/>
                <w:sz w:val="19"/>
                <w:szCs w:val="19"/>
              </w:rPr>
              <w:t xml:space="preserve"> </w:t>
            </w:r>
            <w:r w:rsidRPr="00FD4014">
              <w:rPr>
                <w:bCs/>
                <w:sz w:val="19"/>
                <w:szCs w:val="19"/>
              </w:rPr>
              <w:t xml:space="preserve">Yes  </w:t>
            </w:r>
          </w:p>
          <w:p w14:paraId="468725FA" w14:textId="459D40BD" w:rsidR="00E24A65" w:rsidRPr="00FD4014" w:rsidRDefault="00E24A65" w:rsidP="00AC3F5E">
            <w:pPr>
              <w:pStyle w:val="BulletList"/>
              <w:tabs>
                <w:tab w:val="clear" w:pos="1800"/>
              </w:tabs>
              <w:spacing w:before="40"/>
              <w:rPr>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CF4678">
              <w:rPr>
                <w:bCs/>
                <w:sz w:val="19"/>
                <w:szCs w:val="19"/>
              </w:rPr>
            </w:r>
            <w:r w:rsidR="00CF4678">
              <w:rPr>
                <w:bCs/>
                <w:sz w:val="19"/>
                <w:szCs w:val="19"/>
              </w:rPr>
              <w:fldChar w:fldCharType="separate"/>
            </w:r>
            <w:r w:rsidRPr="00FD4014">
              <w:rPr>
                <w:bCs/>
                <w:sz w:val="19"/>
                <w:szCs w:val="19"/>
              </w:rPr>
              <w:fldChar w:fldCharType="end"/>
            </w:r>
            <w:r w:rsidRPr="00FD4014">
              <w:rPr>
                <w:bCs/>
                <w:sz w:val="19"/>
                <w:szCs w:val="19"/>
              </w:rPr>
              <w:t xml:space="preserve"> No</w:t>
            </w:r>
          </w:p>
        </w:tc>
      </w:tr>
    </w:tbl>
    <w:p w14:paraId="5DA3DFBF"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F027E5">
        <w:tc>
          <w:tcPr>
            <w:tcW w:w="9360" w:type="dxa"/>
            <w:gridSpan w:val="3"/>
            <w:shd w:val="clear" w:color="C0C0C0" w:fill="EAF1DD" w:themeFill="background2"/>
          </w:tcPr>
          <w:p w14:paraId="0A277C9F" w14:textId="77777777" w:rsidR="00BA32E0" w:rsidRPr="00FD6FE3" w:rsidRDefault="00BA32E0" w:rsidP="002025D5">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1001B2" w:rsidRPr="008147DA" w14:paraId="3328EA5A" w14:textId="77777777" w:rsidTr="002025D5">
        <w:tblPrEx>
          <w:tblLook w:val="00A0" w:firstRow="1" w:lastRow="0" w:firstColumn="1" w:lastColumn="0" w:noHBand="0" w:noVBand="0"/>
        </w:tblPrEx>
        <w:trPr>
          <w:trHeight w:val="400"/>
        </w:trPr>
        <w:tc>
          <w:tcPr>
            <w:tcW w:w="8190" w:type="dxa"/>
            <w:gridSpan w:val="2"/>
            <w:tcBorders>
              <w:bottom w:val="single" w:sz="4" w:space="0" w:color="808080" w:themeColor="background1" w:themeShade="80"/>
            </w:tcBorders>
          </w:tcPr>
          <w:p w14:paraId="7A37DCF5" w14:textId="752FD025" w:rsidR="001001B2" w:rsidRPr="008147DA" w:rsidRDefault="001001B2" w:rsidP="002025D5">
            <w:pPr>
              <w:keepNext/>
              <w:spacing w:before="80" w:after="4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Borders>
              <w:bottom w:val="single" w:sz="4" w:space="0" w:color="808080" w:themeColor="background1" w:themeShade="80"/>
            </w:tcBorders>
          </w:tcPr>
          <w:p w14:paraId="3CC95E6A" w14:textId="77777777" w:rsidR="001001B2" w:rsidRDefault="001001B2" w:rsidP="002025D5">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1001B2" w:rsidRPr="008147DA" w:rsidRDefault="001001B2" w:rsidP="002025D5">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1001B2" w:rsidRPr="008147DA" w14:paraId="41977C63" w14:textId="77777777" w:rsidTr="00192314">
        <w:tblPrEx>
          <w:tblLook w:val="00A0" w:firstRow="1" w:lastRow="0" w:firstColumn="1" w:lastColumn="0" w:noHBand="0" w:noVBand="0"/>
        </w:tblPrEx>
        <w:trPr>
          <w:trHeight w:val="400"/>
        </w:trPr>
        <w:tc>
          <w:tcPr>
            <w:tcW w:w="8190" w:type="dxa"/>
            <w:gridSpan w:val="2"/>
            <w:tcBorders>
              <w:right w:val="nil"/>
            </w:tcBorders>
            <w:shd w:val="clear" w:color="auto" w:fill="F2F2F2"/>
            <w:vAlign w:val="center"/>
          </w:tcPr>
          <w:p w14:paraId="14E8D135" w14:textId="76A60502" w:rsidR="001001B2" w:rsidRPr="008147DA" w:rsidRDefault="001001B2" w:rsidP="002025D5">
            <w:pPr>
              <w:keepNext/>
              <w:spacing w:before="0" w:after="0"/>
              <w:rPr>
                <w:rFonts w:cs="Arial"/>
                <w:bCs/>
                <w:sz w:val="19"/>
                <w:szCs w:val="19"/>
              </w:rPr>
            </w:pPr>
            <w:r w:rsidRPr="008147DA">
              <w:rPr>
                <w:rFonts w:cs="Arial"/>
                <w:b/>
                <w:bCs/>
                <w:i/>
                <w:sz w:val="19"/>
                <w:szCs w:val="19"/>
              </w:rPr>
              <w:t>If Yes:</w:t>
            </w:r>
          </w:p>
        </w:tc>
        <w:tc>
          <w:tcPr>
            <w:tcW w:w="1170" w:type="dxa"/>
            <w:tcBorders>
              <w:left w:val="nil"/>
            </w:tcBorders>
            <w:shd w:val="clear" w:color="auto" w:fill="F2F2F2"/>
            <w:vAlign w:val="center"/>
          </w:tcPr>
          <w:p w14:paraId="42AEA908" w14:textId="77777777" w:rsidR="001001B2" w:rsidRPr="008147DA" w:rsidRDefault="001001B2" w:rsidP="002025D5">
            <w:pPr>
              <w:keepNext/>
              <w:spacing w:before="0" w:after="0"/>
              <w:rPr>
                <w:rFonts w:cs="Arial"/>
                <w:bCs/>
                <w:sz w:val="19"/>
                <w:szCs w:val="19"/>
              </w:rPr>
            </w:pPr>
          </w:p>
        </w:tc>
      </w:tr>
      <w:tr w:rsidR="00BA32E0" w:rsidRPr="00DF6454" w14:paraId="373D081B" w14:textId="77777777" w:rsidTr="00192314">
        <w:tblPrEx>
          <w:tblLook w:val="00A0" w:firstRow="1" w:lastRow="0" w:firstColumn="1" w:lastColumn="0" w:noHBand="0" w:noVBand="0"/>
        </w:tblPrEx>
        <w:tc>
          <w:tcPr>
            <w:tcW w:w="4140" w:type="dxa"/>
            <w:shd w:val="clear" w:color="auto" w:fill="auto"/>
            <w:vAlign w:val="center"/>
          </w:tcPr>
          <w:p w14:paraId="43B34A5F" w14:textId="77777777" w:rsidR="00BA32E0" w:rsidRPr="00DF6454" w:rsidRDefault="00BA32E0" w:rsidP="002025D5">
            <w:pPr>
              <w:keepNext/>
              <w:spacing w:before="40" w:after="40"/>
              <w:rPr>
                <w:rFonts w:cs="Arial"/>
                <w:b/>
                <w:bCs/>
                <w:sz w:val="19"/>
                <w:szCs w:val="19"/>
              </w:rPr>
            </w:pPr>
            <w:r w:rsidRPr="00DF6454">
              <w:rPr>
                <w:rFonts w:cs="Arial"/>
                <w:b/>
                <w:bCs/>
                <w:sz w:val="19"/>
                <w:szCs w:val="19"/>
              </w:rPr>
              <w:t>Name of service provider:</w:t>
            </w:r>
          </w:p>
        </w:tc>
        <w:tc>
          <w:tcPr>
            <w:tcW w:w="5220" w:type="dxa"/>
            <w:gridSpan w:val="2"/>
            <w:shd w:val="clear" w:color="auto" w:fill="auto"/>
            <w:vAlign w:val="center"/>
          </w:tcPr>
          <w:p w14:paraId="503909E2" w14:textId="77777777" w:rsidR="00BA32E0" w:rsidRPr="00DF6454" w:rsidRDefault="00BA32E0" w:rsidP="002025D5">
            <w:pPr>
              <w:keepNext/>
              <w:spacing w:before="40" w:after="40"/>
              <w:rPr>
                <w:rFonts w:cs="Arial"/>
                <w:b/>
                <w:bCs/>
                <w:sz w:val="19"/>
                <w:szCs w:val="19"/>
              </w:rPr>
            </w:pPr>
            <w:r w:rsidRPr="00DF6454">
              <w:rPr>
                <w:rFonts w:cs="Arial"/>
                <w:b/>
                <w:bCs/>
                <w:sz w:val="19"/>
                <w:szCs w:val="19"/>
              </w:rPr>
              <w:t>Description of services provided:</w:t>
            </w:r>
          </w:p>
        </w:tc>
      </w:tr>
      <w:tr w:rsidR="006E5CD5" w:rsidRPr="008147DA" w14:paraId="75AF76A5" w14:textId="77777777" w:rsidTr="001172BD">
        <w:tblPrEx>
          <w:tblLook w:val="00A0" w:firstRow="1" w:lastRow="0" w:firstColumn="1" w:lastColumn="0" w:noHBand="0" w:noVBand="0"/>
        </w:tblPrEx>
        <w:tc>
          <w:tcPr>
            <w:tcW w:w="4140" w:type="dxa"/>
          </w:tcPr>
          <w:p w14:paraId="4908D795"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73433E07"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6E5CD5" w:rsidRPr="008147DA" w14:paraId="5FE6B52A" w14:textId="77777777" w:rsidTr="001172BD">
        <w:tblPrEx>
          <w:tblLook w:val="00A0" w:firstRow="1" w:lastRow="0" w:firstColumn="1" w:lastColumn="0" w:noHBand="0" w:noVBand="0"/>
        </w:tblPrEx>
        <w:tc>
          <w:tcPr>
            <w:tcW w:w="4140" w:type="dxa"/>
          </w:tcPr>
          <w:p w14:paraId="67678B8E"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A61AAEB"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1001B2" w:rsidRPr="008147DA" w14:paraId="06DDF022" w14:textId="77777777" w:rsidTr="002025D5">
        <w:tblPrEx>
          <w:tblLook w:val="00A0" w:firstRow="1" w:lastRow="0" w:firstColumn="1" w:lastColumn="0" w:noHBand="0" w:noVBand="0"/>
        </w:tblPrEx>
        <w:tc>
          <w:tcPr>
            <w:tcW w:w="4140" w:type="dxa"/>
          </w:tcPr>
          <w:p w14:paraId="52180B92"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7F80AF9C"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2025D5">
        <w:tblPrEx>
          <w:tblLook w:val="00A0" w:firstRow="1" w:lastRow="0" w:firstColumn="1" w:lastColumn="0" w:noHBand="0" w:noVBand="0"/>
        </w:tblPrEx>
        <w:tc>
          <w:tcPr>
            <w:tcW w:w="4140" w:type="dxa"/>
          </w:tcPr>
          <w:p w14:paraId="3B6CC7F4"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2025D5">
        <w:tblPrEx>
          <w:tblLook w:val="00A0" w:firstRow="1" w:lastRow="0" w:firstColumn="1" w:lastColumn="0" w:noHBand="0" w:noVBand="0"/>
        </w:tblPrEx>
        <w:tc>
          <w:tcPr>
            <w:tcW w:w="4140" w:type="dxa"/>
          </w:tcPr>
          <w:p w14:paraId="12A75703"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2025D5">
        <w:tblPrEx>
          <w:tblLook w:val="00A0" w:firstRow="1" w:lastRow="0" w:firstColumn="1" w:lastColumn="0" w:noHBand="0" w:noVBand="0"/>
        </w:tblPrEx>
        <w:trPr>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2025D5">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F07670">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398D0448"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871B9D" w:rsidRPr="00FD6FE3" w14:paraId="43A43747" w14:textId="77777777" w:rsidTr="00F027E5">
        <w:tc>
          <w:tcPr>
            <w:tcW w:w="9360" w:type="dxa"/>
            <w:gridSpan w:val="2"/>
            <w:shd w:val="clear" w:color="C0C0C0" w:fill="EAF1DD" w:themeFill="background2"/>
          </w:tcPr>
          <w:p w14:paraId="5AA694B8" w14:textId="7F29E88F" w:rsidR="00871B9D" w:rsidRPr="00FD6FE3" w:rsidRDefault="00871B9D" w:rsidP="00871B9D">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B</w:t>
            </w:r>
          </w:p>
        </w:tc>
      </w:tr>
      <w:tr w:rsidR="00871B9D" w:rsidRPr="00871B9D" w14:paraId="3B1C6802" w14:textId="77777777" w:rsidTr="002025D5">
        <w:tblPrEx>
          <w:tblLook w:val="00A0" w:firstRow="1" w:lastRow="0" w:firstColumn="1" w:lastColumn="0" w:noHBand="0" w:noVBand="0"/>
        </w:tblPrEx>
        <w:trPr>
          <w:trHeight w:val="400"/>
        </w:trPr>
        <w:tc>
          <w:tcPr>
            <w:tcW w:w="9360" w:type="dxa"/>
            <w:gridSpan w:val="2"/>
          </w:tcPr>
          <w:p w14:paraId="70B06B97" w14:textId="7FA33A37" w:rsidR="00871B9D" w:rsidRPr="00871B9D" w:rsidRDefault="00871B9D" w:rsidP="00871B9D">
            <w:pPr>
              <w:keepNext/>
              <w:spacing w:before="80" w:after="80"/>
              <w:rPr>
                <w:rFonts w:cs="Arial"/>
                <w:bCs/>
                <w:sz w:val="19"/>
                <w:szCs w:val="19"/>
              </w:rPr>
            </w:pPr>
            <w:r w:rsidRPr="00871B9D">
              <w:rPr>
                <w:rFonts w:cs="Arial"/>
                <w:sz w:val="19"/>
                <w:szCs w:val="19"/>
              </w:rPr>
              <w:t xml:space="preserve">Merchant certifies eligibility to complete this shortened version of the Self-Assessment Questionnaire because, </w:t>
            </w:r>
            <w:r w:rsidRPr="00A40ADB">
              <w:rPr>
                <w:rFonts w:cs="Arial"/>
                <w:sz w:val="19"/>
                <w:szCs w:val="19"/>
              </w:rPr>
              <w:t>for this payment channel:</w:t>
            </w:r>
          </w:p>
        </w:tc>
      </w:tr>
      <w:tr w:rsidR="00871B9D" w:rsidRPr="008147DA" w14:paraId="05A07F0B" w14:textId="77777777" w:rsidTr="002025D5">
        <w:tblPrEx>
          <w:tblLook w:val="00A0" w:firstRow="1" w:lastRow="0" w:firstColumn="1" w:lastColumn="0" w:noHBand="0" w:noVBand="0"/>
        </w:tblPrEx>
        <w:trPr>
          <w:trHeight w:val="400"/>
        </w:trPr>
        <w:tc>
          <w:tcPr>
            <w:tcW w:w="540" w:type="dxa"/>
          </w:tcPr>
          <w:p w14:paraId="0DE96FDE" w14:textId="76BFFE14"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8147DA">
              <w:rPr>
                <w:rFonts w:cs="Arial"/>
                <w:bCs/>
                <w:sz w:val="19"/>
                <w:szCs w:val="19"/>
              </w:rPr>
              <w:fldChar w:fldCharType="end"/>
            </w:r>
          </w:p>
        </w:tc>
        <w:tc>
          <w:tcPr>
            <w:tcW w:w="8820" w:type="dxa"/>
          </w:tcPr>
          <w:p w14:paraId="31E144A1" w14:textId="77777777"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64E378DC" w14:textId="2A12B0BA" w:rsidR="00871B9D" w:rsidRPr="000C23C0" w:rsidRDefault="00871B9D" w:rsidP="00871B9D">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871B9D" w:rsidRPr="008147DA" w14:paraId="3CD4E2E8" w14:textId="77777777" w:rsidTr="002025D5">
        <w:tblPrEx>
          <w:tblLook w:val="00A0" w:firstRow="1" w:lastRow="0" w:firstColumn="1" w:lastColumn="0" w:noHBand="0" w:noVBand="0"/>
        </w:tblPrEx>
        <w:trPr>
          <w:trHeight w:val="400"/>
        </w:trPr>
        <w:tc>
          <w:tcPr>
            <w:tcW w:w="540" w:type="dxa"/>
          </w:tcPr>
          <w:p w14:paraId="113A03D7" w14:textId="3D15B70B"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8147DA">
              <w:rPr>
                <w:rFonts w:cs="Arial"/>
                <w:bCs/>
                <w:sz w:val="19"/>
                <w:szCs w:val="19"/>
              </w:rPr>
              <w:fldChar w:fldCharType="end"/>
            </w:r>
          </w:p>
        </w:tc>
        <w:tc>
          <w:tcPr>
            <w:tcW w:w="8820" w:type="dxa"/>
          </w:tcPr>
          <w:p w14:paraId="79B200C8" w14:textId="740B7B0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871B9D" w:rsidRPr="008147DA" w14:paraId="470703D4" w14:textId="77777777" w:rsidTr="002025D5">
        <w:tblPrEx>
          <w:tblLook w:val="00A0" w:firstRow="1" w:lastRow="0" w:firstColumn="1" w:lastColumn="0" w:noHBand="0" w:noVBand="0"/>
        </w:tblPrEx>
        <w:trPr>
          <w:trHeight w:val="400"/>
        </w:trPr>
        <w:tc>
          <w:tcPr>
            <w:tcW w:w="540" w:type="dxa"/>
          </w:tcPr>
          <w:p w14:paraId="6C4B0044" w14:textId="051C0242"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8147DA">
              <w:rPr>
                <w:rFonts w:cs="Arial"/>
                <w:bCs/>
                <w:sz w:val="19"/>
                <w:szCs w:val="19"/>
              </w:rPr>
              <w:fldChar w:fldCharType="end"/>
            </w:r>
          </w:p>
        </w:tc>
        <w:tc>
          <w:tcPr>
            <w:tcW w:w="8820" w:type="dxa"/>
          </w:tcPr>
          <w:p w14:paraId="14561F9A" w14:textId="08553B4F"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871B9D" w:rsidRPr="008147DA" w14:paraId="570F551D" w14:textId="77777777" w:rsidTr="002025D5">
        <w:tblPrEx>
          <w:tblLook w:val="00A0" w:firstRow="1" w:lastRow="0" w:firstColumn="1" w:lastColumn="0" w:noHBand="0" w:noVBand="0"/>
        </w:tblPrEx>
        <w:trPr>
          <w:trHeight w:val="400"/>
        </w:trPr>
        <w:tc>
          <w:tcPr>
            <w:tcW w:w="540" w:type="dxa"/>
          </w:tcPr>
          <w:p w14:paraId="3E3D3DF1" w14:textId="1E8F489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8147DA">
              <w:rPr>
                <w:rFonts w:cs="Arial"/>
                <w:bCs/>
                <w:sz w:val="19"/>
                <w:szCs w:val="19"/>
              </w:rPr>
              <w:fldChar w:fldCharType="end"/>
            </w:r>
          </w:p>
        </w:tc>
        <w:tc>
          <w:tcPr>
            <w:tcW w:w="8820" w:type="dxa"/>
          </w:tcPr>
          <w:p w14:paraId="4E7E1C45" w14:textId="48D0EDA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p>
        </w:tc>
      </w:tr>
    </w:tbl>
    <w:p w14:paraId="2FBA9AAD" w14:textId="69475395" w:rsidR="00D37CAD" w:rsidRPr="00DF6454" w:rsidRDefault="00D37CAD" w:rsidP="00AB400E">
      <w:pPr>
        <w:spacing w:before="120"/>
        <w:rPr>
          <w:rFonts w:cs="Arial"/>
          <w:bCs/>
          <w:i/>
          <w:sz w:val="19"/>
          <w:szCs w:val="19"/>
        </w:rPr>
      </w:pPr>
    </w:p>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34CC7">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314461F0" w:rsidR="00F4176D" w:rsidRDefault="00C57F8D" w:rsidP="00C119A0">
      <w:pPr>
        <w:pStyle w:val="Headingrule"/>
        <w:spacing w:before="120"/>
      </w:pPr>
      <w:bookmarkStart w:id="37" w:name="_Toc425952794"/>
      <w:bookmarkStart w:id="38"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F473F">
        <w:t>B</w:t>
      </w:r>
      <w:bookmarkEnd w:id="37"/>
      <w:r w:rsidR="006E1A56">
        <w:t xml:space="preserve"> </w:t>
      </w:r>
      <w:bookmarkEnd w:id="38"/>
    </w:p>
    <w:p w14:paraId="3A1F1D5E" w14:textId="77777777" w:rsidR="00F4176D" w:rsidRPr="00656426" w:rsidRDefault="00F4176D" w:rsidP="00D34767">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17535E8F" w14:textId="5E84AD44" w:rsidR="00D92DC1" w:rsidRPr="001D2C12" w:rsidRDefault="00D92DC1" w:rsidP="00D92DC1">
      <w:pPr>
        <w:pStyle w:val="Heading2"/>
        <w:spacing w:before="0"/>
      </w:pPr>
      <w:bookmarkStart w:id="39" w:name="_Toc275753523"/>
      <w:bookmarkStart w:id="40" w:name="_Toc250643218"/>
      <w:bookmarkStart w:id="41" w:name="_Toc377997572"/>
      <w:bookmarkStart w:id="42" w:name="_Toc425952795"/>
      <w:bookmarkStart w:id="43" w:name="_Toc275753540"/>
      <w:bookmarkStart w:id="44" w:name="OLE_LINK23"/>
      <w:bookmarkStart w:id="45" w:name="OLE_LINK24"/>
      <w:bookmarkEnd w:id="29"/>
      <w:r w:rsidRPr="001D2C12">
        <w:t>Protect Cardholder Data</w:t>
      </w:r>
      <w:bookmarkEnd w:id="39"/>
      <w:bookmarkEnd w:id="40"/>
      <w:bookmarkEnd w:id="41"/>
      <w:bookmarkEnd w:id="42"/>
    </w:p>
    <w:p w14:paraId="745F42DA" w14:textId="3F10C861" w:rsidR="00D92DC1" w:rsidRPr="00B169CF" w:rsidRDefault="00C57F8D" w:rsidP="00C57F8D">
      <w:pPr>
        <w:pStyle w:val="Heading3"/>
        <w:ind w:left="1710" w:hanging="1710"/>
      </w:pPr>
      <w:bookmarkStart w:id="46" w:name="_Toc275753524"/>
      <w:bookmarkStart w:id="47" w:name="_Toc250643219"/>
      <w:bookmarkStart w:id="48" w:name="_Toc377997573"/>
      <w:bookmarkStart w:id="49" w:name="_Toc425952796"/>
      <w:r>
        <w:t>Requirement 3:</w:t>
      </w:r>
      <w:r>
        <w:tab/>
      </w:r>
      <w:r w:rsidR="00D92DC1" w:rsidRPr="007A000C">
        <w:t>Protect stored cardholder data</w:t>
      </w:r>
      <w:bookmarkEnd w:id="46"/>
      <w:bookmarkEnd w:id="47"/>
      <w:bookmarkEnd w:id="48"/>
      <w:bookmarkEnd w:id="49"/>
    </w:p>
    <w:tbl>
      <w:tblPr>
        <w:tblW w:w="491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4"/>
        <w:gridCol w:w="5066"/>
        <w:gridCol w:w="3251"/>
        <w:gridCol w:w="898"/>
        <w:gridCol w:w="991"/>
        <w:gridCol w:w="898"/>
        <w:gridCol w:w="903"/>
      </w:tblGrid>
      <w:tr w:rsidR="00B76701" w:rsidRPr="00A61FB6" w14:paraId="0E097FD4" w14:textId="77777777" w:rsidTr="00F027E5">
        <w:trPr>
          <w:cantSplit/>
          <w:tblHeader/>
        </w:trPr>
        <w:tc>
          <w:tcPr>
            <w:tcW w:w="2325" w:type="pct"/>
            <w:gridSpan w:val="2"/>
            <w:vMerge w:val="restart"/>
            <w:shd w:val="clear" w:color="auto" w:fill="CBDFC0" w:themeFill="text2"/>
            <w:vAlign w:val="center"/>
          </w:tcPr>
          <w:p w14:paraId="05949A2A" w14:textId="3A3F931D" w:rsidR="00277C33" w:rsidRPr="00A61FB6" w:rsidRDefault="00277C33" w:rsidP="00D92DC1">
            <w:pPr>
              <w:spacing w:after="60"/>
              <w:jc w:val="center"/>
              <w:rPr>
                <w:rFonts w:cs="Arial"/>
                <w:b/>
                <w:sz w:val="19"/>
                <w:szCs w:val="19"/>
              </w:rPr>
            </w:pPr>
            <w:r w:rsidRPr="00AC7772">
              <w:rPr>
                <w:rFonts w:cs="Arial"/>
                <w:b/>
                <w:sz w:val="19"/>
                <w:szCs w:val="19"/>
              </w:rPr>
              <w:t>PCI DSS Question</w:t>
            </w:r>
          </w:p>
        </w:tc>
        <w:tc>
          <w:tcPr>
            <w:tcW w:w="1253" w:type="pct"/>
            <w:vMerge w:val="restart"/>
            <w:shd w:val="clear" w:color="auto" w:fill="CBDFC0" w:themeFill="text2"/>
            <w:vAlign w:val="center"/>
          </w:tcPr>
          <w:p w14:paraId="30EADF34" w14:textId="57403DA6" w:rsidR="00277C33" w:rsidRPr="00A61FB6" w:rsidRDefault="00277C33" w:rsidP="00D92DC1">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54B5E07B"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4330B8DD" w14:textId="7C72A1CB" w:rsidR="00277C33" w:rsidRPr="00A61FB6" w:rsidRDefault="00277C33" w:rsidP="0082178B">
            <w:pPr>
              <w:spacing w:before="0" w:after="0"/>
              <w:jc w:val="center"/>
              <w:rPr>
                <w:rFonts w:cs="Arial"/>
                <w:b/>
                <w:sz w:val="19"/>
                <w:szCs w:val="19"/>
              </w:rPr>
            </w:pPr>
            <w:r w:rsidRPr="002242E1">
              <w:rPr>
                <w:rFonts w:cs="Arial"/>
                <w:b/>
                <w:i/>
                <w:sz w:val="18"/>
                <w:szCs w:val="18"/>
              </w:rPr>
              <w:t>(Check one response for each question)</w:t>
            </w:r>
          </w:p>
        </w:tc>
      </w:tr>
      <w:tr w:rsidR="008A09A8" w:rsidRPr="00A61FB6" w14:paraId="3A72FE48" w14:textId="77777777" w:rsidTr="00F027E5">
        <w:trPr>
          <w:cantSplit/>
          <w:tblHeader/>
        </w:trPr>
        <w:tc>
          <w:tcPr>
            <w:tcW w:w="2325" w:type="pct"/>
            <w:gridSpan w:val="2"/>
            <w:vMerge/>
            <w:shd w:val="clear" w:color="auto" w:fill="E0E0E0"/>
          </w:tcPr>
          <w:p w14:paraId="1D799FD7" w14:textId="77777777" w:rsidR="00277C33" w:rsidRPr="00A61FB6" w:rsidRDefault="00277C33" w:rsidP="00D92DC1">
            <w:pPr>
              <w:tabs>
                <w:tab w:val="right" w:pos="6101"/>
              </w:tabs>
              <w:spacing w:after="60"/>
              <w:rPr>
                <w:rFonts w:cs="Arial"/>
                <w:b/>
                <w:sz w:val="19"/>
                <w:szCs w:val="19"/>
              </w:rPr>
            </w:pPr>
          </w:p>
        </w:tc>
        <w:tc>
          <w:tcPr>
            <w:tcW w:w="1253" w:type="pct"/>
            <w:vMerge/>
            <w:shd w:val="clear" w:color="auto" w:fill="E0E0E0"/>
          </w:tcPr>
          <w:p w14:paraId="5DF5BAF1" w14:textId="77777777" w:rsidR="00277C33" w:rsidRPr="00A61FB6" w:rsidRDefault="00277C33" w:rsidP="00D92DC1">
            <w:pPr>
              <w:spacing w:after="60"/>
              <w:jc w:val="center"/>
              <w:rPr>
                <w:rFonts w:cs="Arial"/>
                <w:b/>
                <w:sz w:val="19"/>
                <w:szCs w:val="19"/>
                <w:u w:val="single"/>
              </w:rPr>
            </w:pPr>
          </w:p>
        </w:tc>
        <w:tc>
          <w:tcPr>
            <w:tcW w:w="346" w:type="pct"/>
            <w:shd w:val="clear" w:color="auto" w:fill="EAF1DD" w:themeFill="background2"/>
            <w:tcMar>
              <w:left w:w="72" w:type="dxa"/>
              <w:right w:w="72" w:type="dxa"/>
            </w:tcMar>
            <w:vAlign w:val="center"/>
          </w:tcPr>
          <w:p w14:paraId="3711A676" w14:textId="0010E45D" w:rsidR="00277C33" w:rsidRPr="00A61FB6"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AF1DD" w:themeFill="background2"/>
            <w:tcMar>
              <w:left w:w="72" w:type="dxa"/>
              <w:right w:w="72" w:type="dxa"/>
            </w:tcMar>
            <w:vAlign w:val="center"/>
          </w:tcPr>
          <w:p w14:paraId="3B2BE0D2" w14:textId="06E99569" w:rsidR="00277C33" w:rsidRPr="00A61FB6"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6" w:type="pct"/>
            <w:shd w:val="clear" w:color="auto" w:fill="EAF1DD" w:themeFill="background2"/>
            <w:tcMar>
              <w:left w:w="72" w:type="dxa"/>
              <w:right w:w="72" w:type="dxa"/>
            </w:tcMar>
            <w:vAlign w:val="center"/>
          </w:tcPr>
          <w:p w14:paraId="1D5CBDF8" w14:textId="35FB70B9" w:rsidR="00277C33" w:rsidRPr="00A61FB6" w:rsidRDefault="00277C33" w:rsidP="00522E89">
            <w:pPr>
              <w:spacing w:before="40" w:after="0"/>
              <w:ind w:left="-20"/>
              <w:jc w:val="center"/>
              <w:rPr>
                <w:rFonts w:cs="Arial"/>
                <w:b/>
                <w:sz w:val="19"/>
                <w:szCs w:val="19"/>
              </w:rPr>
            </w:pPr>
            <w:r w:rsidRPr="001423CE">
              <w:rPr>
                <w:rFonts w:cs="Arial"/>
                <w:b/>
                <w:sz w:val="18"/>
                <w:szCs w:val="18"/>
              </w:rPr>
              <w:t>No</w:t>
            </w:r>
          </w:p>
        </w:tc>
        <w:tc>
          <w:tcPr>
            <w:tcW w:w="348" w:type="pct"/>
            <w:shd w:val="clear" w:color="auto" w:fill="EAF1DD" w:themeFill="background2"/>
            <w:tcMar>
              <w:left w:w="72" w:type="dxa"/>
              <w:right w:w="72" w:type="dxa"/>
            </w:tcMar>
            <w:vAlign w:val="center"/>
          </w:tcPr>
          <w:p w14:paraId="09F0993B" w14:textId="10BC2BED" w:rsidR="00277C33" w:rsidRPr="00A61FB6" w:rsidRDefault="00277C33" w:rsidP="00522E89">
            <w:pPr>
              <w:spacing w:before="40" w:after="0"/>
              <w:ind w:left="29" w:right="58"/>
              <w:jc w:val="center"/>
              <w:rPr>
                <w:rFonts w:cs="Arial"/>
                <w:b/>
                <w:sz w:val="19"/>
                <w:szCs w:val="19"/>
              </w:rPr>
            </w:pPr>
            <w:r w:rsidRPr="001423CE">
              <w:rPr>
                <w:rFonts w:cs="Arial"/>
                <w:b/>
                <w:sz w:val="18"/>
                <w:szCs w:val="18"/>
              </w:rPr>
              <w:t>N/A</w:t>
            </w:r>
          </w:p>
        </w:tc>
      </w:tr>
      <w:tr w:rsidR="008A09A8" w:rsidRPr="00A61FB6" w14:paraId="0183D6E0" w14:textId="77777777" w:rsidTr="00DB13A8">
        <w:trPr>
          <w:cantSplit/>
        </w:trPr>
        <w:tc>
          <w:tcPr>
            <w:tcW w:w="372" w:type="pct"/>
            <w:tcBorders>
              <w:top w:val="nil"/>
              <w:bottom w:val="nil"/>
            </w:tcBorders>
          </w:tcPr>
          <w:p w14:paraId="015CE087" w14:textId="73BFD799" w:rsidR="00277C33" w:rsidRPr="00A61FB6" w:rsidRDefault="00277C33" w:rsidP="00615F06">
            <w:pPr>
              <w:pStyle w:val="TableText"/>
            </w:pPr>
            <w:r w:rsidRPr="00A61FB6">
              <w:rPr>
                <w:sz w:val="19"/>
                <w:szCs w:val="19"/>
              </w:rPr>
              <w:t>3.2</w:t>
            </w:r>
          </w:p>
        </w:tc>
        <w:tc>
          <w:tcPr>
            <w:tcW w:w="1952" w:type="pct"/>
          </w:tcPr>
          <w:p w14:paraId="631E4DD8" w14:textId="3275CC5D" w:rsidR="00277C33" w:rsidRPr="00461082" w:rsidRDefault="00277C33" w:rsidP="003552BE">
            <w:pPr>
              <w:pStyle w:val="tabletextnumber"/>
              <w:numPr>
                <w:ilvl w:val="0"/>
                <w:numId w:val="0"/>
              </w:numPr>
              <w:ind w:left="320" w:hanging="320"/>
            </w:pPr>
            <w:r>
              <w:t>(c)</w:t>
            </w:r>
            <w:r>
              <w:tab/>
            </w:r>
            <w:r w:rsidR="003552BE">
              <w:t xml:space="preserve">Is </w:t>
            </w:r>
            <w:r w:rsidRPr="00461082">
              <w:t>sensitive authentication data deleted or rendered unrecoverable upon completion of the authorization process?</w:t>
            </w:r>
          </w:p>
        </w:tc>
        <w:tc>
          <w:tcPr>
            <w:tcW w:w="1253" w:type="pct"/>
            <w:tcBorders>
              <w:bottom w:val="single" w:sz="4" w:space="0" w:color="808080"/>
            </w:tcBorders>
            <w:shd w:val="clear" w:color="auto" w:fill="auto"/>
          </w:tcPr>
          <w:p w14:paraId="1C9D3728" w14:textId="77777777" w:rsidR="00277C33" w:rsidRPr="00A61FB6" w:rsidRDefault="00277C33" w:rsidP="00133496">
            <w:pPr>
              <w:pStyle w:val="TableTextBullet"/>
            </w:pPr>
            <w:r w:rsidRPr="00A61FB6">
              <w:t>Review policies and procedures</w:t>
            </w:r>
          </w:p>
          <w:p w14:paraId="5659B6BF" w14:textId="77777777" w:rsidR="00277C33" w:rsidRPr="00A61FB6" w:rsidRDefault="00277C33" w:rsidP="00133496">
            <w:pPr>
              <w:pStyle w:val="TableTextBullet"/>
            </w:pPr>
            <w:r w:rsidRPr="00A61FB6">
              <w:t>Examine system configurations</w:t>
            </w:r>
          </w:p>
          <w:p w14:paraId="4AC4A696" w14:textId="77777777" w:rsidR="00277C33" w:rsidRPr="00A61FB6" w:rsidRDefault="00277C33" w:rsidP="00133496">
            <w:pPr>
              <w:pStyle w:val="TableTextBullet"/>
            </w:pPr>
            <w:r w:rsidRPr="00A61FB6">
              <w:t>Examine deletion processes</w:t>
            </w:r>
          </w:p>
        </w:tc>
        <w:tc>
          <w:tcPr>
            <w:tcW w:w="346" w:type="pct"/>
            <w:tcBorders>
              <w:bottom w:val="single" w:sz="4" w:space="0" w:color="808080"/>
            </w:tcBorders>
            <w:shd w:val="clear" w:color="auto" w:fill="auto"/>
          </w:tcPr>
          <w:p w14:paraId="7537A33A"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82" w:type="pct"/>
            <w:tcBorders>
              <w:bottom w:val="single" w:sz="4" w:space="0" w:color="808080"/>
            </w:tcBorders>
            <w:shd w:val="clear" w:color="auto" w:fill="auto"/>
          </w:tcPr>
          <w:p w14:paraId="727DE6F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6" w:type="pct"/>
            <w:tcBorders>
              <w:bottom w:val="single" w:sz="4" w:space="0" w:color="808080"/>
            </w:tcBorders>
            <w:shd w:val="clear" w:color="auto" w:fill="auto"/>
          </w:tcPr>
          <w:p w14:paraId="6313B97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8" w:type="pct"/>
            <w:tcBorders>
              <w:bottom w:val="single" w:sz="4" w:space="0" w:color="808080"/>
            </w:tcBorders>
            <w:shd w:val="clear" w:color="auto" w:fill="auto"/>
          </w:tcPr>
          <w:p w14:paraId="06BE518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r>
      <w:tr w:rsidR="008A09A8" w:rsidRPr="00A61FB6" w14:paraId="08DA340B" w14:textId="77777777" w:rsidTr="00DB13A8">
        <w:trPr>
          <w:cantSplit/>
          <w:trHeight w:val="571"/>
        </w:trPr>
        <w:tc>
          <w:tcPr>
            <w:tcW w:w="372" w:type="pct"/>
            <w:tcBorders>
              <w:top w:val="nil"/>
            </w:tcBorders>
          </w:tcPr>
          <w:p w14:paraId="57ACEDAF" w14:textId="77777777" w:rsidR="0065766C" w:rsidRPr="00A61FB6" w:rsidRDefault="0065766C" w:rsidP="001172BD">
            <w:pPr>
              <w:pStyle w:val="TableText"/>
              <w:jc w:val="right"/>
              <w:rPr>
                <w:sz w:val="19"/>
                <w:szCs w:val="19"/>
              </w:rPr>
            </w:pPr>
          </w:p>
        </w:tc>
        <w:tc>
          <w:tcPr>
            <w:tcW w:w="1952" w:type="pct"/>
          </w:tcPr>
          <w:p w14:paraId="20274657" w14:textId="77777777" w:rsidR="0065766C" w:rsidRPr="005A00C0" w:rsidRDefault="0065766C" w:rsidP="001172BD">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53" w:type="pct"/>
            <w:tcBorders>
              <w:right w:val="nil"/>
            </w:tcBorders>
            <w:shd w:val="clear" w:color="auto" w:fill="BFBFBF"/>
          </w:tcPr>
          <w:p w14:paraId="1DC2436F" w14:textId="77777777" w:rsidR="0065766C" w:rsidRPr="00A61FB6" w:rsidRDefault="0065766C" w:rsidP="001172BD">
            <w:pPr>
              <w:pStyle w:val="TableTextBullet"/>
              <w:numPr>
                <w:ilvl w:val="0"/>
                <w:numId w:val="0"/>
              </w:numPr>
              <w:ind w:left="360" w:hanging="360"/>
            </w:pPr>
          </w:p>
        </w:tc>
        <w:tc>
          <w:tcPr>
            <w:tcW w:w="346" w:type="pct"/>
            <w:tcBorders>
              <w:left w:val="nil"/>
              <w:right w:val="nil"/>
            </w:tcBorders>
            <w:shd w:val="clear" w:color="auto" w:fill="BFBFBF"/>
          </w:tcPr>
          <w:p w14:paraId="40A1CC45" w14:textId="77777777" w:rsidR="0065766C" w:rsidRPr="00A61FB6" w:rsidRDefault="0065766C" w:rsidP="001172BD">
            <w:pPr>
              <w:spacing w:after="60"/>
              <w:jc w:val="center"/>
              <w:rPr>
                <w:rFonts w:cs="Arial"/>
                <w:sz w:val="19"/>
                <w:szCs w:val="19"/>
              </w:rPr>
            </w:pPr>
          </w:p>
        </w:tc>
        <w:tc>
          <w:tcPr>
            <w:tcW w:w="382" w:type="pct"/>
            <w:tcBorders>
              <w:left w:val="nil"/>
              <w:right w:val="nil"/>
            </w:tcBorders>
            <w:shd w:val="clear" w:color="auto" w:fill="BFBFBF"/>
          </w:tcPr>
          <w:p w14:paraId="1A264FD5" w14:textId="77777777" w:rsidR="0065766C" w:rsidRPr="00A61FB6" w:rsidRDefault="0065766C" w:rsidP="001172BD">
            <w:pPr>
              <w:spacing w:after="60"/>
              <w:jc w:val="center"/>
              <w:rPr>
                <w:rFonts w:cs="Arial"/>
                <w:sz w:val="19"/>
                <w:szCs w:val="19"/>
              </w:rPr>
            </w:pPr>
          </w:p>
        </w:tc>
        <w:tc>
          <w:tcPr>
            <w:tcW w:w="346" w:type="pct"/>
            <w:tcBorders>
              <w:left w:val="nil"/>
              <w:right w:val="nil"/>
            </w:tcBorders>
            <w:shd w:val="clear" w:color="auto" w:fill="BFBFBF"/>
          </w:tcPr>
          <w:p w14:paraId="4AD14CE9" w14:textId="77777777" w:rsidR="0065766C" w:rsidRPr="00A61FB6" w:rsidRDefault="0065766C" w:rsidP="001172BD">
            <w:pPr>
              <w:spacing w:after="60"/>
              <w:jc w:val="center"/>
              <w:rPr>
                <w:rFonts w:cs="Arial"/>
                <w:sz w:val="19"/>
                <w:szCs w:val="19"/>
              </w:rPr>
            </w:pPr>
          </w:p>
        </w:tc>
        <w:tc>
          <w:tcPr>
            <w:tcW w:w="348" w:type="pct"/>
            <w:tcBorders>
              <w:left w:val="nil"/>
            </w:tcBorders>
            <w:shd w:val="clear" w:color="auto" w:fill="BFBFBF"/>
          </w:tcPr>
          <w:p w14:paraId="5A8058C4" w14:textId="77777777" w:rsidR="0065766C" w:rsidRPr="00A61FB6" w:rsidRDefault="0065766C" w:rsidP="001172BD">
            <w:pPr>
              <w:spacing w:after="60"/>
              <w:jc w:val="center"/>
              <w:rPr>
                <w:rFonts w:cs="Arial"/>
                <w:sz w:val="19"/>
                <w:szCs w:val="19"/>
              </w:rPr>
            </w:pPr>
          </w:p>
        </w:tc>
      </w:tr>
      <w:tr w:rsidR="008A09A8" w:rsidRPr="00A61FB6" w14:paraId="326F1B82" w14:textId="77777777" w:rsidTr="008A09A8">
        <w:trPr>
          <w:cantSplit/>
          <w:trHeight w:val="571"/>
        </w:trPr>
        <w:tc>
          <w:tcPr>
            <w:tcW w:w="372" w:type="pct"/>
          </w:tcPr>
          <w:p w14:paraId="404E2BF2" w14:textId="77777777" w:rsidR="00277C33" w:rsidRPr="00A61FB6" w:rsidRDefault="00277C33" w:rsidP="00564700">
            <w:pPr>
              <w:pStyle w:val="TableText"/>
              <w:jc w:val="right"/>
            </w:pPr>
            <w:r w:rsidRPr="00A61FB6">
              <w:rPr>
                <w:sz w:val="19"/>
                <w:szCs w:val="19"/>
              </w:rPr>
              <w:t>3.2.1</w:t>
            </w:r>
          </w:p>
        </w:tc>
        <w:tc>
          <w:tcPr>
            <w:tcW w:w="1952" w:type="pct"/>
          </w:tcPr>
          <w:p w14:paraId="11F8C30D" w14:textId="77777777" w:rsidR="00277C33" w:rsidRPr="005A00C0" w:rsidRDefault="00277C33"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277C33" w:rsidRPr="0065766C" w:rsidRDefault="00277C33" w:rsidP="00615F06">
            <w:pPr>
              <w:pStyle w:val="TableText"/>
              <w:rPr>
                <w:i/>
                <w:szCs w:val="18"/>
              </w:rPr>
            </w:pPr>
            <w:r w:rsidRPr="0065766C">
              <w:rPr>
                <w:i/>
                <w:szCs w:val="18"/>
              </w:rPr>
              <w:t>This data is alternatively called full track, track, track 1, track 2, and magnetic-stripe data.</w:t>
            </w:r>
          </w:p>
          <w:p w14:paraId="5D94FC39" w14:textId="77777777" w:rsidR="00277C33" w:rsidRPr="005A00C0" w:rsidRDefault="00277C33"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Service code  </w:t>
            </w:r>
          </w:p>
          <w:p w14:paraId="003BF5C8" w14:textId="77777777" w:rsidR="00277C33" w:rsidRPr="005A00C0" w:rsidRDefault="00277C33" w:rsidP="005A00C0">
            <w:pPr>
              <w:pStyle w:val="Note0"/>
            </w:pPr>
            <w:r w:rsidRPr="005A00C0">
              <w:t>To minimize risk, store only these data elements as needed for business.</w:t>
            </w:r>
          </w:p>
        </w:tc>
        <w:tc>
          <w:tcPr>
            <w:tcW w:w="1253" w:type="pct"/>
            <w:shd w:val="clear" w:color="auto" w:fill="auto"/>
          </w:tcPr>
          <w:p w14:paraId="1750B8D3" w14:textId="77777777" w:rsidR="00277C33" w:rsidRDefault="00277C33" w:rsidP="00133496">
            <w:pPr>
              <w:pStyle w:val="TableTextBullet"/>
            </w:pPr>
            <w:r w:rsidRPr="00A61FB6">
              <w:t xml:space="preserve">Examine data </w:t>
            </w:r>
            <w:r w:rsidRPr="00133496">
              <w:t>source</w:t>
            </w:r>
            <w:r w:rsidRPr="00A61FB6">
              <w:t>s</w:t>
            </w:r>
            <w:r>
              <w:t xml:space="preserve"> including:</w:t>
            </w:r>
          </w:p>
          <w:p w14:paraId="0ECF2EDA" w14:textId="3B651604" w:rsidR="00277C33" w:rsidRPr="001C6DAA" w:rsidRDefault="00277C33" w:rsidP="002D6723">
            <w:pPr>
              <w:pStyle w:val="tabletextbullet2"/>
            </w:pPr>
            <w:r w:rsidRPr="001C6DAA">
              <w:t>Incoming transaction data</w:t>
            </w:r>
          </w:p>
          <w:p w14:paraId="3D452BE1" w14:textId="1ABA86A8" w:rsidR="00277C33" w:rsidRPr="001C6DAA" w:rsidRDefault="00277C33" w:rsidP="002D6723">
            <w:pPr>
              <w:pStyle w:val="tabletextbullet2"/>
            </w:pPr>
            <w:r w:rsidRPr="001C6DAA">
              <w:t>All logs</w:t>
            </w:r>
          </w:p>
          <w:p w14:paraId="21B13C1A" w14:textId="41F7093C" w:rsidR="00277C33" w:rsidRPr="001C6DAA" w:rsidRDefault="00277C33" w:rsidP="002D6723">
            <w:pPr>
              <w:pStyle w:val="tabletextbullet2"/>
            </w:pPr>
            <w:r w:rsidRPr="001C6DAA">
              <w:t>History files</w:t>
            </w:r>
          </w:p>
          <w:p w14:paraId="275B6393" w14:textId="150C45AC" w:rsidR="00277C33" w:rsidRPr="001C6DAA" w:rsidRDefault="00277C33" w:rsidP="002D6723">
            <w:pPr>
              <w:pStyle w:val="tabletextbullet2"/>
            </w:pPr>
            <w:r w:rsidRPr="001C6DAA">
              <w:t>Trace files</w:t>
            </w:r>
          </w:p>
          <w:p w14:paraId="7807C5BB" w14:textId="3E41D636" w:rsidR="00277C33" w:rsidRPr="001C6DAA" w:rsidRDefault="00277C33" w:rsidP="002D6723">
            <w:pPr>
              <w:pStyle w:val="tabletextbullet2"/>
            </w:pPr>
            <w:r w:rsidRPr="001C6DAA">
              <w:t>Database schema</w:t>
            </w:r>
          </w:p>
          <w:p w14:paraId="5D399423" w14:textId="35D29A4C" w:rsidR="00277C33" w:rsidRPr="001C6DAA" w:rsidRDefault="00277C33" w:rsidP="002D6723">
            <w:pPr>
              <w:pStyle w:val="tabletextbullet2"/>
            </w:pPr>
            <w:r w:rsidRPr="001C6DAA">
              <w:t>Database contents</w:t>
            </w:r>
          </w:p>
          <w:p w14:paraId="04F4F0A3" w14:textId="77777777" w:rsidR="00277C33" w:rsidRPr="00A61FB6" w:rsidRDefault="00277C33" w:rsidP="005A00C0">
            <w:pPr>
              <w:pStyle w:val="tabletextbullet2"/>
              <w:numPr>
                <w:ilvl w:val="0"/>
                <w:numId w:val="0"/>
              </w:numPr>
              <w:ind w:left="634" w:hanging="274"/>
              <w:rPr>
                <w:sz w:val="19"/>
                <w:szCs w:val="19"/>
              </w:rPr>
            </w:pPr>
          </w:p>
        </w:tc>
        <w:tc>
          <w:tcPr>
            <w:tcW w:w="346" w:type="pct"/>
            <w:shd w:val="clear" w:color="auto" w:fill="auto"/>
          </w:tcPr>
          <w:p w14:paraId="43C06299"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6" w:type="pct"/>
            <w:shd w:val="clear" w:color="auto" w:fill="auto"/>
          </w:tcPr>
          <w:p w14:paraId="203270B8"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8" w:type="pct"/>
            <w:shd w:val="clear" w:color="auto" w:fill="auto"/>
          </w:tcPr>
          <w:p w14:paraId="4A1AF785"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r>
      <w:tr w:rsidR="008A09A8" w:rsidRPr="00A61FB6" w14:paraId="38ECD530" w14:textId="77777777" w:rsidTr="008A09A8">
        <w:trPr>
          <w:cantSplit/>
          <w:trHeight w:val="571"/>
        </w:trPr>
        <w:tc>
          <w:tcPr>
            <w:tcW w:w="372" w:type="pct"/>
          </w:tcPr>
          <w:p w14:paraId="6B7F1E72" w14:textId="77777777" w:rsidR="00277C33" w:rsidRPr="00A61FB6" w:rsidRDefault="00277C33" w:rsidP="00564700">
            <w:pPr>
              <w:pStyle w:val="TableText"/>
              <w:jc w:val="right"/>
            </w:pPr>
            <w:r w:rsidRPr="00A61FB6">
              <w:rPr>
                <w:sz w:val="19"/>
                <w:szCs w:val="19"/>
              </w:rPr>
              <w:lastRenderedPageBreak/>
              <w:t>3.2.2</w:t>
            </w:r>
          </w:p>
        </w:tc>
        <w:tc>
          <w:tcPr>
            <w:tcW w:w="1952" w:type="pct"/>
          </w:tcPr>
          <w:p w14:paraId="06BFDB8D" w14:textId="49BBC441" w:rsidR="00277C33" w:rsidRPr="005A00C0" w:rsidRDefault="00277C33" w:rsidP="0065766C">
            <w:pPr>
              <w:pStyle w:val="TableText"/>
              <w:rPr>
                <w:szCs w:val="18"/>
              </w:rPr>
            </w:pPr>
            <w:r w:rsidRPr="005A00C0">
              <w:rPr>
                <w:szCs w:val="18"/>
              </w:rPr>
              <w:t>The card verification code or value (three-digit or four-digit number printed on the front or back of a payment card) is not stored after authorization</w:t>
            </w:r>
            <w:r w:rsidR="0065766C">
              <w:rPr>
                <w:szCs w:val="18"/>
              </w:rPr>
              <w:t>?</w:t>
            </w:r>
          </w:p>
        </w:tc>
        <w:tc>
          <w:tcPr>
            <w:tcW w:w="1253" w:type="pct"/>
            <w:shd w:val="clear" w:color="auto" w:fill="auto"/>
          </w:tcPr>
          <w:p w14:paraId="09566580" w14:textId="77777777" w:rsidR="00277C33" w:rsidRDefault="00277C33" w:rsidP="0065766C">
            <w:pPr>
              <w:pStyle w:val="TableTextBullet"/>
              <w:spacing w:before="40" w:after="40"/>
            </w:pPr>
            <w:r w:rsidRPr="00A61FB6">
              <w:t xml:space="preserve">Examine data </w:t>
            </w:r>
            <w:r w:rsidRPr="00133496">
              <w:t>sources i</w:t>
            </w:r>
            <w:r>
              <w:t>ncluding:</w:t>
            </w:r>
          </w:p>
          <w:p w14:paraId="52809898" w14:textId="22C7229F" w:rsidR="00277C33" w:rsidRPr="001C6DAA" w:rsidRDefault="00277C33" w:rsidP="0065766C">
            <w:pPr>
              <w:pStyle w:val="tabletextbullet2"/>
              <w:spacing w:before="40" w:after="40"/>
            </w:pPr>
            <w:r w:rsidRPr="001C6DAA">
              <w:t>Incoming transaction data</w:t>
            </w:r>
          </w:p>
          <w:p w14:paraId="2A6AE8CB" w14:textId="1836E087" w:rsidR="00277C33" w:rsidRPr="001C6DAA" w:rsidRDefault="00277C33" w:rsidP="0065766C">
            <w:pPr>
              <w:pStyle w:val="tabletextbullet2"/>
              <w:spacing w:before="40" w:after="40"/>
            </w:pPr>
            <w:r w:rsidRPr="001C6DAA">
              <w:t>All logs</w:t>
            </w:r>
          </w:p>
          <w:p w14:paraId="62718AF6" w14:textId="010928AC" w:rsidR="00277C33" w:rsidRPr="001C6DAA" w:rsidRDefault="00277C33" w:rsidP="0065766C">
            <w:pPr>
              <w:pStyle w:val="tabletextbullet2"/>
              <w:spacing w:before="40" w:after="40"/>
            </w:pPr>
            <w:r w:rsidRPr="001C6DAA">
              <w:t>History files</w:t>
            </w:r>
          </w:p>
          <w:p w14:paraId="38ECE9B1" w14:textId="1869F116" w:rsidR="00277C33" w:rsidRPr="001C6DAA" w:rsidRDefault="00277C33" w:rsidP="0065766C">
            <w:pPr>
              <w:pStyle w:val="tabletextbullet2"/>
              <w:spacing w:before="40" w:after="40"/>
            </w:pPr>
            <w:r w:rsidRPr="001C6DAA">
              <w:t>Trace files</w:t>
            </w:r>
          </w:p>
          <w:p w14:paraId="73CDFB79" w14:textId="03A109B7" w:rsidR="00277C33" w:rsidRPr="001C6DAA" w:rsidRDefault="00277C33" w:rsidP="0065766C">
            <w:pPr>
              <w:pStyle w:val="tabletextbullet2"/>
              <w:spacing w:before="40" w:after="40"/>
            </w:pPr>
            <w:r w:rsidRPr="001C6DAA">
              <w:t>Database schema</w:t>
            </w:r>
          </w:p>
          <w:p w14:paraId="4035386F" w14:textId="602C2B6B"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54C2CE5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6" w:type="pct"/>
            <w:shd w:val="clear" w:color="auto" w:fill="auto"/>
          </w:tcPr>
          <w:p w14:paraId="3D51E06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8" w:type="pct"/>
            <w:shd w:val="clear" w:color="auto" w:fill="auto"/>
          </w:tcPr>
          <w:p w14:paraId="0919C09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r>
      <w:tr w:rsidR="008A09A8" w:rsidRPr="00A61FB6" w14:paraId="0219C11B" w14:textId="77777777" w:rsidTr="008A09A8">
        <w:trPr>
          <w:cantSplit/>
          <w:trHeight w:val="571"/>
        </w:trPr>
        <w:tc>
          <w:tcPr>
            <w:tcW w:w="372" w:type="pct"/>
          </w:tcPr>
          <w:p w14:paraId="70BB544C" w14:textId="77777777" w:rsidR="00277C33" w:rsidRPr="00A61FB6" w:rsidRDefault="00277C33" w:rsidP="00564700">
            <w:pPr>
              <w:pStyle w:val="TableText"/>
              <w:jc w:val="right"/>
            </w:pPr>
            <w:r w:rsidRPr="00A61FB6">
              <w:rPr>
                <w:sz w:val="19"/>
                <w:szCs w:val="19"/>
              </w:rPr>
              <w:t>3.2.3</w:t>
            </w:r>
          </w:p>
        </w:tc>
        <w:tc>
          <w:tcPr>
            <w:tcW w:w="1952" w:type="pct"/>
          </w:tcPr>
          <w:p w14:paraId="5D9DDAD9" w14:textId="4364D27F" w:rsidR="00277C33" w:rsidRPr="009D07D3" w:rsidRDefault="00277C33" w:rsidP="0065766C">
            <w:pPr>
              <w:pStyle w:val="TableText"/>
            </w:pPr>
            <w:r w:rsidRPr="009D07D3">
              <w:t xml:space="preserve">The personal identification number (PIN) or the encrypted PIN block </w:t>
            </w:r>
            <w:r>
              <w:t>is</w:t>
            </w:r>
            <w:r w:rsidRPr="009D07D3">
              <w:t xml:space="preserve"> not stored after authorization</w:t>
            </w:r>
            <w:r w:rsidR="0065766C">
              <w:t>?</w:t>
            </w:r>
          </w:p>
        </w:tc>
        <w:tc>
          <w:tcPr>
            <w:tcW w:w="1253" w:type="pct"/>
            <w:shd w:val="clear" w:color="auto" w:fill="auto"/>
          </w:tcPr>
          <w:p w14:paraId="0BE19EC3" w14:textId="77777777" w:rsidR="00277C33" w:rsidRDefault="00277C33" w:rsidP="0065766C">
            <w:pPr>
              <w:pStyle w:val="TableTextBullet"/>
              <w:spacing w:before="40" w:after="40"/>
            </w:pPr>
            <w:r w:rsidRPr="00A61FB6">
              <w:t>Examine data sources</w:t>
            </w:r>
            <w:r>
              <w:t xml:space="preserve"> including:</w:t>
            </w:r>
          </w:p>
          <w:p w14:paraId="69944FD7" w14:textId="72F7E544" w:rsidR="00277C33" w:rsidRPr="001C6DAA" w:rsidRDefault="00277C33" w:rsidP="0065766C">
            <w:pPr>
              <w:pStyle w:val="tabletextbullet2"/>
              <w:spacing w:before="40" w:after="40"/>
            </w:pPr>
            <w:r w:rsidRPr="001C6DAA">
              <w:t>Incoming transaction data</w:t>
            </w:r>
          </w:p>
          <w:p w14:paraId="79C7E35D" w14:textId="07FF8C91" w:rsidR="00277C33" w:rsidRPr="001C6DAA" w:rsidRDefault="00277C33" w:rsidP="0065766C">
            <w:pPr>
              <w:pStyle w:val="tabletextbullet2"/>
              <w:spacing w:before="40" w:after="40"/>
            </w:pPr>
            <w:r w:rsidRPr="001C6DAA">
              <w:t>All logs</w:t>
            </w:r>
          </w:p>
          <w:p w14:paraId="046A5515" w14:textId="77C17928" w:rsidR="00277C33" w:rsidRPr="001C6DAA" w:rsidRDefault="00277C33" w:rsidP="0065766C">
            <w:pPr>
              <w:pStyle w:val="tabletextbullet2"/>
              <w:spacing w:before="40" w:after="40"/>
            </w:pPr>
            <w:r w:rsidRPr="001C6DAA">
              <w:t>History files</w:t>
            </w:r>
          </w:p>
          <w:p w14:paraId="7E4EC87D" w14:textId="6750C16C" w:rsidR="00277C33" w:rsidRPr="001C6DAA" w:rsidRDefault="00277C33" w:rsidP="0065766C">
            <w:pPr>
              <w:pStyle w:val="tabletextbullet2"/>
              <w:spacing w:before="40" w:after="40"/>
            </w:pPr>
            <w:r w:rsidRPr="001C6DAA">
              <w:t>Trace files</w:t>
            </w:r>
          </w:p>
          <w:p w14:paraId="2F6E56A7" w14:textId="00C50DD8" w:rsidR="00277C33" w:rsidRPr="001C6DAA" w:rsidRDefault="00277C33" w:rsidP="0065766C">
            <w:pPr>
              <w:pStyle w:val="tabletextbullet2"/>
              <w:spacing w:before="40" w:after="40"/>
            </w:pPr>
            <w:r w:rsidRPr="001C6DAA">
              <w:t>Database schema</w:t>
            </w:r>
          </w:p>
          <w:p w14:paraId="36FF063B" w14:textId="73D0D2CD"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709EDCC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6" w:type="pct"/>
            <w:shd w:val="clear" w:color="auto" w:fill="auto"/>
          </w:tcPr>
          <w:p w14:paraId="498EE28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c>
          <w:tcPr>
            <w:tcW w:w="348" w:type="pct"/>
            <w:shd w:val="clear" w:color="auto" w:fill="auto"/>
          </w:tcPr>
          <w:p w14:paraId="0994D126"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A61FB6">
              <w:rPr>
                <w:rFonts w:cs="Arial"/>
                <w:sz w:val="19"/>
                <w:szCs w:val="19"/>
              </w:rPr>
              <w:fldChar w:fldCharType="end"/>
            </w:r>
          </w:p>
        </w:tc>
      </w:tr>
      <w:tr w:rsidR="008A09A8" w:rsidRPr="00A61FB6" w14:paraId="7DBC48A1" w14:textId="77777777" w:rsidTr="008A09A8">
        <w:trPr>
          <w:cantSplit/>
          <w:trHeight w:val="571"/>
        </w:trPr>
        <w:tc>
          <w:tcPr>
            <w:tcW w:w="372" w:type="pct"/>
          </w:tcPr>
          <w:p w14:paraId="3111C85B" w14:textId="77777777" w:rsidR="00277C33" w:rsidRPr="00A61FB6" w:rsidRDefault="00277C33" w:rsidP="00615F06">
            <w:pPr>
              <w:pStyle w:val="TableText"/>
            </w:pPr>
            <w:r w:rsidRPr="00A61FB6">
              <w:rPr>
                <w:sz w:val="19"/>
                <w:szCs w:val="19"/>
              </w:rPr>
              <w:t>3.3</w:t>
            </w:r>
          </w:p>
        </w:tc>
        <w:tc>
          <w:tcPr>
            <w:tcW w:w="1952" w:type="pct"/>
          </w:tcPr>
          <w:p w14:paraId="12401099" w14:textId="7621D4B4" w:rsidR="00277C33" w:rsidRPr="009D07D3" w:rsidRDefault="00277C33" w:rsidP="00615F06">
            <w:pPr>
              <w:pStyle w:val="TableText"/>
            </w:pPr>
            <w:r w:rsidRPr="009D07D3">
              <w:t>Is the PAN masked when displayed (the first six and last four digits are the maximum number of digits to be displayed) such that only personnel with a legitimate business need can see the full PAN?</w:t>
            </w:r>
          </w:p>
          <w:p w14:paraId="3EC97747" w14:textId="77777777" w:rsidR="00277C33" w:rsidRPr="009D07D3" w:rsidRDefault="00277C33"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253" w:type="pct"/>
            <w:shd w:val="clear" w:color="auto" w:fill="auto"/>
          </w:tcPr>
          <w:p w14:paraId="51F1B363" w14:textId="77777777" w:rsidR="00277C33" w:rsidRPr="00A61FB6" w:rsidRDefault="00277C33" w:rsidP="00133496">
            <w:pPr>
              <w:pStyle w:val="TableTextBullet"/>
            </w:pPr>
            <w:r w:rsidRPr="00A61FB6">
              <w:t>Review policies and procedures</w:t>
            </w:r>
          </w:p>
          <w:p w14:paraId="407BB994" w14:textId="77777777" w:rsidR="00277C33" w:rsidRPr="00A61FB6" w:rsidRDefault="00277C33" w:rsidP="00133496">
            <w:pPr>
              <w:pStyle w:val="TableTextBullet"/>
            </w:pPr>
            <w:r w:rsidRPr="00A61FB6">
              <w:t>Review roles that need access to displays of full PAN</w:t>
            </w:r>
          </w:p>
          <w:p w14:paraId="658B29B9" w14:textId="77777777" w:rsidR="00277C33" w:rsidRPr="00A61FB6" w:rsidRDefault="00277C33" w:rsidP="00133496">
            <w:pPr>
              <w:pStyle w:val="TableTextBullet"/>
            </w:pPr>
            <w:r w:rsidRPr="00A61FB6">
              <w:t xml:space="preserve">Examine system configurations </w:t>
            </w:r>
          </w:p>
          <w:p w14:paraId="26CC7893" w14:textId="77777777" w:rsidR="00277C33" w:rsidRPr="00A61FB6" w:rsidRDefault="00277C33" w:rsidP="00133496">
            <w:pPr>
              <w:pStyle w:val="TableTextBullet"/>
            </w:pPr>
            <w:r>
              <w:t>Observe</w:t>
            </w:r>
            <w:r w:rsidRPr="00A61FB6">
              <w:t xml:space="preserve"> displays of PAN</w:t>
            </w:r>
          </w:p>
          <w:p w14:paraId="0D3A5521" w14:textId="77777777" w:rsidR="00277C33" w:rsidRPr="00A61FB6" w:rsidRDefault="00277C33" w:rsidP="001C6DAA">
            <w:pPr>
              <w:pStyle w:val="TableTextBullet"/>
              <w:numPr>
                <w:ilvl w:val="0"/>
                <w:numId w:val="0"/>
              </w:numPr>
              <w:rPr>
                <w:rFonts w:cs="Arial"/>
              </w:rPr>
            </w:pPr>
          </w:p>
        </w:tc>
        <w:tc>
          <w:tcPr>
            <w:tcW w:w="346" w:type="pct"/>
            <w:shd w:val="clear" w:color="auto" w:fill="auto"/>
          </w:tcPr>
          <w:p w14:paraId="11E08F89" w14:textId="1364C8F8"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82" w:type="pct"/>
            <w:shd w:val="clear" w:color="auto" w:fill="auto"/>
          </w:tcPr>
          <w:p w14:paraId="6EEF2540" w14:textId="1C7E7CF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6" w:type="pct"/>
            <w:shd w:val="clear" w:color="auto" w:fill="auto"/>
          </w:tcPr>
          <w:p w14:paraId="67750813" w14:textId="3B8C729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8" w:type="pct"/>
            <w:shd w:val="clear" w:color="auto" w:fill="auto"/>
          </w:tcPr>
          <w:p w14:paraId="0FC3BC9D" w14:textId="1614A51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r>
    </w:tbl>
    <w:p w14:paraId="5322E5B9" w14:textId="77777777" w:rsidR="00D92DC1" w:rsidRDefault="00D92DC1" w:rsidP="00D92DC1">
      <w:pPr>
        <w:jc w:val="center"/>
      </w:pPr>
    </w:p>
    <w:p w14:paraId="2AFE6D88" w14:textId="77777777" w:rsidR="00414CD7" w:rsidRDefault="00414CD7" w:rsidP="00C57F8D">
      <w:pPr>
        <w:pStyle w:val="Heading3"/>
        <w:spacing w:before="120"/>
        <w:ind w:left="1710" w:hanging="1710"/>
      </w:pPr>
      <w:bookmarkStart w:id="50" w:name="_Toc275753525"/>
      <w:bookmarkStart w:id="51" w:name="_Toc250643220"/>
      <w:bookmarkStart w:id="52" w:name="_Toc377997574"/>
      <w:bookmarkStart w:id="53" w:name="_Toc79920781"/>
    </w:p>
    <w:p w14:paraId="56D68B13" w14:textId="77777777" w:rsidR="00726D56" w:rsidRDefault="00726D56">
      <w:pPr>
        <w:spacing w:before="0" w:after="0" w:line="240" w:lineRule="auto"/>
        <w:rPr>
          <w:b/>
          <w:i/>
          <w:color w:val="333333"/>
          <w:sz w:val="22"/>
          <w:szCs w:val="26"/>
        </w:rPr>
      </w:pPr>
      <w:r>
        <w:br w:type="page"/>
      </w:r>
    </w:p>
    <w:p w14:paraId="7CD3D7E6" w14:textId="6C3C0D49" w:rsidR="00D92DC1" w:rsidRPr="00AB40A0" w:rsidRDefault="00C57F8D" w:rsidP="00C57F8D">
      <w:pPr>
        <w:pStyle w:val="Heading3"/>
        <w:spacing w:before="120"/>
        <w:ind w:left="1710" w:hanging="1710"/>
      </w:pPr>
      <w:bookmarkStart w:id="54" w:name="_Toc425952797"/>
      <w:r>
        <w:lastRenderedPageBreak/>
        <w:t>Requirement 4:</w:t>
      </w:r>
      <w:r>
        <w:tab/>
      </w:r>
      <w:r w:rsidR="00D92DC1" w:rsidRPr="007A000C">
        <w:t>Encrypt transmission of cardholder data across open, public networks</w:t>
      </w:r>
      <w:bookmarkEnd w:id="50"/>
      <w:bookmarkEnd w:id="51"/>
      <w:bookmarkEnd w:id="52"/>
      <w:bookmarkEnd w:id="54"/>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6"/>
        <w:gridCol w:w="5039"/>
        <w:gridCol w:w="3240"/>
        <w:gridCol w:w="899"/>
        <w:gridCol w:w="990"/>
        <w:gridCol w:w="899"/>
        <w:gridCol w:w="897"/>
      </w:tblGrid>
      <w:tr w:rsidR="00277C33" w:rsidRPr="00B71322" w14:paraId="32B0D686" w14:textId="77777777" w:rsidTr="00F027E5">
        <w:trPr>
          <w:cantSplit/>
          <w:tblHeader/>
        </w:trPr>
        <w:tc>
          <w:tcPr>
            <w:tcW w:w="2328" w:type="pct"/>
            <w:gridSpan w:val="2"/>
            <w:vMerge w:val="restart"/>
            <w:shd w:val="clear" w:color="auto" w:fill="CBDFC0" w:themeFill="text2"/>
            <w:vAlign w:val="center"/>
          </w:tcPr>
          <w:p w14:paraId="660E8FC2" w14:textId="48DF4FC7" w:rsidR="00277C33" w:rsidRPr="00B71322" w:rsidRDefault="00277C33" w:rsidP="00D92DC1">
            <w:pPr>
              <w:spacing w:after="60"/>
              <w:jc w:val="center"/>
              <w:rPr>
                <w:rFonts w:cs="Arial"/>
                <w:b/>
                <w:sz w:val="19"/>
                <w:szCs w:val="19"/>
              </w:rPr>
            </w:pPr>
            <w:r w:rsidRPr="00AC7772">
              <w:rPr>
                <w:rFonts w:cs="Arial"/>
                <w:b/>
                <w:sz w:val="19"/>
                <w:szCs w:val="19"/>
              </w:rPr>
              <w:t>PCI DSS Question</w:t>
            </w:r>
          </w:p>
        </w:tc>
        <w:tc>
          <w:tcPr>
            <w:tcW w:w="1250" w:type="pct"/>
            <w:vMerge w:val="restart"/>
            <w:shd w:val="clear" w:color="auto" w:fill="CBDFC0" w:themeFill="text2"/>
            <w:vAlign w:val="center"/>
          </w:tcPr>
          <w:p w14:paraId="57ADF365" w14:textId="539A5A58" w:rsidR="00277C33" w:rsidRPr="00B71322" w:rsidRDefault="00277C33" w:rsidP="00D92DC1">
            <w:pPr>
              <w:spacing w:after="60"/>
              <w:jc w:val="center"/>
              <w:rPr>
                <w:rFonts w:cs="Arial"/>
                <w:b/>
                <w:sz w:val="19"/>
                <w:szCs w:val="19"/>
              </w:rPr>
            </w:pPr>
            <w:r w:rsidRPr="00AC7772">
              <w:rPr>
                <w:rFonts w:cs="Arial"/>
                <w:b/>
                <w:sz w:val="19"/>
                <w:szCs w:val="19"/>
              </w:rPr>
              <w:t>Expected Testing</w:t>
            </w:r>
          </w:p>
        </w:tc>
        <w:tc>
          <w:tcPr>
            <w:tcW w:w="1422" w:type="pct"/>
            <w:gridSpan w:val="4"/>
            <w:shd w:val="clear" w:color="auto" w:fill="CBDFC0" w:themeFill="text2"/>
          </w:tcPr>
          <w:p w14:paraId="6168F911"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6685C75D" w14:textId="49EE98CE" w:rsidR="00277C33" w:rsidRPr="00B71322" w:rsidRDefault="00277C33" w:rsidP="0082178B">
            <w:pPr>
              <w:spacing w:before="0" w:after="0"/>
              <w:ind w:left="-24"/>
              <w:jc w:val="center"/>
              <w:rPr>
                <w:rFonts w:cs="Arial"/>
                <w:b/>
                <w:sz w:val="19"/>
                <w:szCs w:val="19"/>
              </w:rPr>
            </w:pPr>
            <w:r w:rsidRPr="002242E1">
              <w:rPr>
                <w:rFonts w:cs="Arial"/>
                <w:b/>
                <w:i/>
                <w:sz w:val="18"/>
                <w:szCs w:val="18"/>
              </w:rPr>
              <w:t>(Check one response for each question)</w:t>
            </w:r>
          </w:p>
        </w:tc>
      </w:tr>
      <w:tr w:rsidR="00B76701" w:rsidRPr="00B71322" w14:paraId="79802E15" w14:textId="77777777" w:rsidTr="00F027E5">
        <w:trPr>
          <w:cantSplit/>
          <w:tblHeader/>
        </w:trPr>
        <w:tc>
          <w:tcPr>
            <w:tcW w:w="2328" w:type="pct"/>
            <w:gridSpan w:val="2"/>
            <w:vMerge/>
            <w:shd w:val="clear" w:color="auto" w:fill="E0E0E0"/>
          </w:tcPr>
          <w:p w14:paraId="4522ADB8" w14:textId="77777777" w:rsidR="00277C33" w:rsidRPr="00B71322" w:rsidRDefault="00277C33" w:rsidP="00D92DC1">
            <w:pPr>
              <w:tabs>
                <w:tab w:val="right" w:pos="6101"/>
              </w:tabs>
              <w:spacing w:after="60"/>
              <w:rPr>
                <w:rFonts w:cs="Arial"/>
                <w:b/>
                <w:sz w:val="19"/>
                <w:szCs w:val="19"/>
              </w:rPr>
            </w:pPr>
          </w:p>
        </w:tc>
        <w:tc>
          <w:tcPr>
            <w:tcW w:w="1250" w:type="pct"/>
            <w:vMerge/>
            <w:shd w:val="clear" w:color="auto" w:fill="E0E0E0"/>
          </w:tcPr>
          <w:p w14:paraId="5E6F39EB" w14:textId="77777777" w:rsidR="00277C33" w:rsidRPr="00B71322" w:rsidRDefault="00277C33"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center"/>
          </w:tcPr>
          <w:p w14:paraId="6C0DD08C" w14:textId="5A415F99" w:rsidR="00277C33" w:rsidRPr="00B71322"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AF1DD" w:themeFill="background2"/>
            <w:tcMar>
              <w:left w:w="72" w:type="dxa"/>
              <w:right w:w="72" w:type="dxa"/>
            </w:tcMar>
            <w:vAlign w:val="center"/>
          </w:tcPr>
          <w:p w14:paraId="69068571" w14:textId="494215B7" w:rsidR="00277C33" w:rsidRPr="00B71322"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7" w:type="pct"/>
            <w:shd w:val="clear" w:color="auto" w:fill="EAF1DD" w:themeFill="background2"/>
            <w:tcMar>
              <w:left w:w="72" w:type="dxa"/>
              <w:right w:w="72" w:type="dxa"/>
            </w:tcMar>
            <w:vAlign w:val="center"/>
          </w:tcPr>
          <w:p w14:paraId="3A3A202F" w14:textId="6CB00464" w:rsidR="00277C33" w:rsidRPr="00B71322" w:rsidRDefault="00277C33" w:rsidP="00522E89">
            <w:pPr>
              <w:spacing w:before="40" w:after="0"/>
              <w:ind w:left="-20"/>
              <w:jc w:val="center"/>
              <w:rPr>
                <w:rFonts w:cs="Arial"/>
                <w:b/>
                <w:sz w:val="19"/>
                <w:szCs w:val="19"/>
              </w:rPr>
            </w:pPr>
            <w:r w:rsidRPr="001423CE">
              <w:rPr>
                <w:rFonts w:cs="Arial"/>
                <w:b/>
                <w:sz w:val="18"/>
                <w:szCs w:val="18"/>
              </w:rPr>
              <w:t>No</w:t>
            </w:r>
          </w:p>
        </w:tc>
        <w:tc>
          <w:tcPr>
            <w:tcW w:w="347" w:type="pct"/>
            <w:shd w:val="clear" w:color="auto" w:fill="EAF1DD" w:themeFill="background2"/>
            <w:tcMar>
              <w:left w:w="72" w:type="dxa"/>
              <w:right w:w="72" w:type="dxa"/>
            </w:tcMar>
            <w:vAlign w:val="center"/>
          </w:tcPr>
          <w:p w14:paraId="62F186A3" w14:textId="5CA7D385" w:rsidR="00277C33" w:rsidRPr="00B71322" w:rsidRDefault="00277C33" w:rsidP="00522E89">
            <w:pPr>
              <w:spacing w:before="40" w:after="0"/>
              <w:ind w:left="29" w:right="58"/>
              <w:jc w:val="center"/>
              <w:rPr>
                <w:rFonts w:cs="Arial"/>
                <w:b/>
                <w:sz w:val="19"/>
                <w:szCs w:val="19"/>
              </w:rPr>
            </w:pPr>
            <w:r w:rsidRPr="001423CE">
              <w:rPr>
                <w:rFonts w:cs="Arial"/>
                <w:b/>
                <w:sz w:val="18"/>
                <w:szCs w:val="18"/>
              </w:rPr>
              <w:t>N/A</w:t>
            </w:r>
          </w:p>
        </w:tc>
      </w:tr>
      <w:tr w:rsidR="00B76701" w:rsidRPr="00B71322" w14:paraId="115EEDE8" w14:textId="77777777" w:rsidTr="008A09A8">
        <w:trPr>
          <w:cantSplit/>
          <w:trHeight w:val="571"/>
        </w:trPr>
        <w:tc>
          <w:tcPr>
            <w:tcW w:w="384" w:type="pct"/>
          </w:tcPr>
          <w:p w14:paraId="62A9EEA4" w14:textId="77777777" w:rsidR="00277C33" w:rsidRPr="00B71322" w:rsidRDefault="00277C33" w:rsidP="00615F06">
            <w:pPr>
              <w:pStyle w:val="TableText"/>
            </w:pPr>
            <w:r w:rsidRPr="003B3DB1">
              <w:rPr>
                <w:sz w:val="19"/>
                <w:szCs w:val="19"/>
              </w:rPr>
              <w:t>4.2</w:t>
            </w:r>
          </w:p>
        </w:tc>
        <w:tc>
          <w:tcPr>
            <w:tcW w:w="1944" w:type="pct"/>
          </w:tcPr>
          <w:p w14:paraId="2C34FB8C" w14:textId="044F6157" w:rsidR="00277C33" w:rsidRPr="002242E1" w:rsidRDefault="00277C33" w:rsidP="00E05623">
            <w:pPr>
              <w:pStyle w:val="tabletextnumber"/>
              <w:numPr>
                <w:ilvl w:val="0"/>
                <w:numId w:val="0"/>
              </w:numPr>
              <w:ind w:left="320" w:hanging="320"/>
            </w:pPr>
            <w:r>
              <w:t>(b)</w:t>
            </w:r>
            <w:r>
              <w:tab/>
            </w:r>
            <w:r w:rsidRPr="00174394">
              <w:t>Are policies in place that state that unprotected PANs are not to be sent via end-user messaging technologies?</w:t>
            </w:r>
          </w:p>
        </w:tc>
        <w:tc>
          <w:tcPr>
            <w:tcW w:w="1250" w:type="pct"/>
            <w:shd w:val="clear" w:color="auto" w:fill="auto"/>
          </w:tcPr>
          <w:p w14:paraId="200F25FC" w14:textId="57F25B2A" w:rsidR="00277C33" w:rsidRPr="00B71322" w:rsidRDefault="00277C33" w:rsidP="00133496">
            <w:pPr>
              <w:pStyle w:val="TableTextBullet"/>
            </w:pPr>
            <w:r w:rsidRPr="00174394">
              <w:t>Review policies and procedures</w:t>
            </w:r>
          </w:p>
        </w:tc>
        <w:tc>
          <w:tcPr>
            <w:tcW w:w="347" w:type="pct"/>
            <w:shd w:val="clear" w:color="auto" w:fill="auto"/>
          </w:tcPr>
          <w:p w14:paraId="0030EAE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82" w:type="pct"/>
            <w:shd w:val="clear" w:color="auto" w:fill="auto"/>
          </w:tcPr>
          <w:p w14:paraId="6FAF3AE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7" w:type="pct"/>
            <w:shd w:val="clear" w:color="auto" w:fill="auto"/>
          </w:tcPr>
          <w:p w14:paraId="3074DF6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7" w:type="pct"/>
            <w:shd w:val="clear" w:color="auto" w:fill="auto"/>
          </w:tcPr>
          <w:p w14:paraId="0EAC69E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r>
      <w:bookmarkEnd w:id="53"/>
    </w:tbl>
    <w:p w14:paraId="4326E380" w14:textId="77777777" w:rsidR="00D92DC1" w:rsidRDefault="00D92DC1" w:rsidP="00D92DC1"/>
    <w:p w14:paraId="6280234F" w14:textId="77777777" w:rsidR="00726D56" w:rsidRDefault="00726D56" w:rsidP="00D92DC1"/>
    <w:p w14:paraId="45F281D0" w14:textId="7FA244C5" w:rsidR="00D92DC1" w:rsidRPr="001D2C12" w:rsidRDefault="00D92DC1" w:rsidP="00D92DC1">
      <w:pPr>
        <w:pStyle w:val="Heading2"/>
        <w:spacing w:before="0"/>
      </w:pPr>
      <w:bookmarkStart w:id="55" w:name="_Toc275753529"/>
      <w:bookmarkStart w:id="56" w:name="_Toc250643224"/>
      <w:bookmarkStart w:id="57" w:name="_Toc377997578"/>
      <w:bookmarkStart w:id="58" w:name="_Toc425952798"/>
      <w:r w:rsidRPr="001D2C12">
        <w:t>Implement Strong Access Control Measures</w:t>
      </w:r>
      <w:bookmarkEnd w:id="55"/>
      <w:bookmarkEnd w:id="56"/>
      <w:bookmarkEnd w:id="57"/>
      <w:bookmarkEnd w:id="58"/>
    </w:p>
    <w:p w14:paraId="036ADA03" w14:textId="06924509" w:rsidR="00D92DC1" w:rsidRDefault="00D92DC1" w:rsidP="00D92DC1">
      <w:pPr>
        <w:pStyle w:val="Heading3"/>
        <w:ind w:left="1800" w:hanging="1800"/>
      </w:pPr>
      <w:bookmarkStart w:id="59" w:name="_Toc275753530"/>
      <w:bookmarkStart w:id="60" w:name="_Toc250643225"/>
      <w:bookmarkStart w:id="61" w:name="_Toc377997579"/>
      <w:bookmarkStart w:id="62" w:name="_Toc42595279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59"/>
      <w:bookmarkEnd w:id="60"/>
      <w:bookmarkEnd w:id="61"/>
      <w:bookmarkEnd w:id="62"/>
    </w:p>
    <w:tbl>
      <w:tblPr>
        <w:tblW w:w="4985"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950"/>
        <w:gridCol w:w="3508"/>
        <w:gridCol w:w="989"/>
        <w:gridCol w:w="897"/>
        <w:gridCol w:w="905"/>
        <w:gridCol w:w="910"/>
      </w:tblGrid>
      <w:tr w:rsidR="008A09A8" w:rsidRPr="00B71322" w14:paraId="61D7ECD6" w14:textId="77777777" w:rsidTr="00F027E5">
        <w:trPr>
          <w:cantSplit/>
          <w:tblHeader/>
        </w:trPr>
        <w:tc>
          <w:tcPr>
            <w:tcW w:w="2259" w:type="pct"/>
            <w:gridSpan w:val="2"/>
            <w:vMerge w:val="restart"/>
            <w:shd w:val="clear" w:color="auto" w:fill="CBDFC0" w:themeFill="text2"/>
            <w:vAlign w:val="center"/>
          </w:tcPr>
          <w:p w14:paraId="353A6993" w14:textId="20DA763C" w:rsidR="00277C33" w:rsidRPr="00B71322" w:rsidRDefault="00277C33" w:rsidP="00C67D0D">
            <w:pPr>
              <w:spacing w:after="60"/>
              <w:jc w:val="center"/>
              <w:rPr>
                <w:rFonts w:cs="Arial"/>
                <w:b/>
                <w:sz w:val="19"/>
                <w:szCs w:val="19"/>
              </w:rPr>
            </w:pPr>
            <w:r w:rsidRPr="00B71322">
              <w:rPr>
                <w:rFonts w:cs="Arial"/>
                <w:b/>
                <w:sz w:val="19"/>
                <w:szCs w:val="19"/>
              </w:rPr>
              <w:t>PCI DSS Question</w:t>
            </w:r>
          </w:p>
        </w:tc>
        <w:tc>
          <w:tcPr>
            <w:tcW w:w="1334" w:type="pct"/>
            <w:vMerge w:val="restart"/>
            <w:shd w:val="clear" w:color="auto" w:fill="CBDFC0" w:themeFill="text2"/>
            <w:vAlign w:val="center"/>
          </w:tcPr>
          <w:p w14:paraId="1CF106FE" w14:textId="498FBA57" w:rsidR="00277C33" w:rsidRPr="00B71322" w:rsidRDefault="00277C33" w:rsidP="00C67D0D">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CBDFC0" w:themeFill="text2"/>
          </w:tcPr>
          <w:p w14:paraId="57B0BFFA" w14:textId="77777777" w:rsidR="00277C33" w:rsidRPr="00B71322" w:rsidRDefault="00277C33" w:rsidP="00C67D0D">
            <w:pPr>
              <w:spacing w:after="0"/>
              <w:jc w:val="center"/>
              <w:rPr>
                <w:rFonts w:cs="Arial"/>
                <w:b/>
                <w:sz w:val="19"/>
                <w:szCs w:val="19"/>
              </w:rPr>
            </w:pPr>
            <w:r w:rsidRPr="00B71322">
              <w:rPr>
                <w:rFonts w:cs="Arial"/>
                <w:b/>
                <w:sz w:val="19"/>
                <w:szCs w:val="19"/>
              </w:rPr>
              <w:t>Response</w:t>
            </w:r>
          </w:p>
          <w:p w14:paraId="59785DB8" w14:textId="15D2EBE7" w:rsidR="00277C33" w:rsidRPr="00C67D0D" w:rsidRDefault="00277C33" w:rsidP="008A09A8">
            <w:pPr>
              <w:spacing w:before="0" w:after="0"/>
              <w:ind w:right="-25"/>
              <w:jc w:val="center"/>
              <w:rPr>
                <w:rFonts w:cs="Arial"/>
                <w:b/>
                <w:sz w:val="18"/>
                <w:szCs w:val="18"/>
              </w:rPr>
            </w:pPr>
            <w:r w:rsidRPr="00C67D0D">
              <w:rPr>
                <w:rFonts w:cs="Arial"/>
                <w:b/>
                <w:i/>
                <w:sz w:val="18"/>
                <w:szCs w:val="18"/>
              </w:rPr>
              <w:t>(Check one response for each question)</w:t>
            </w:r>
          </w:p>
        </w:tc>
      </w:tr>
      <w:tr w:rsidR="008A09A8" w:rsidRPr="00B71322" w14:paraId="33C7F8DB" w14:textId="77777777" w:rsidTr="00DB13A8">
        <w:trPr>
          <w:cantSplit/>
          <w:tblHeader/>
        </w:trPr>
        <w:tc>
          <w:tcPr>
            <w:tcW w:w="2259" w:type="pct"/>
            <w:gridSpan w:val="2"/>
            <w:vMerge/>
            <w:shd w:val="clear" w:color="auto" w:fill="E0E0E0"/>
          </w:tcPr>
          <w:p w14:paraId="33A5C302" w14:textId="77777777" w:rsidR="00277C33" w:rsidRPr="00B71322" w:rsidRDefault="00277C33" w:rsidP="00D92DC1">
            <w:pPr>
              <w:tabs>
                <w:tab w:val="right" w:pos="6101"/>
              </w:tabs>
              <w:spacing w:after="60"/>
              <w:rPr>
                <w:rFonts w:cs="Arial"/>
                <w:b/>
                <w:sz w:val="19"/>
                <w:szCs w:val="19"/>
              </w:rPr>
            </w:pPr>
          </w:p>
        </w:tc>
        <w:tc>
          <w:tcPr>
            <w:tcW w:w="1334" w:type="pct"/>
            <w:vMerge/>
            <w:tcBorders>
              <w:bottom w:val="single" w:sz="4" w:space="0" w:color="808080"/>
            </w:tcBorders>
            <w:shd w:val="clear" w:color="auto" w:fill="E0E0E0"/>
          </w:tcPr>
          <w:p w14:paraId="7936E177" w14:textId="77777777" w:rsidR="00277C33" w:rsidRPr="00B71322" w:rsidRDefault="00277C33" w:rsidP="00D92DC1">
            <w:pPr>
              <w:spacing w:after="60"/>
              <w:jc w:val="center"/>
              <w:rPr>
                <w:rFonts w:cs="Arial"/>
                <w:b/>
                <w:sz w:val="19"/>
                <w:szCs w:val="19"/>
                <w:u w:val="single"/>
              </w:rPr>
            </w:pPr>
          </w:p>
        </w:tc>
        <w:tc>
          <w:tcPr>
            <w:tcW w:w="376" w:type="pct"/>
            <w:tcBorders>
              <w:bottom w:val="single" w:sz="4" w:space="0" w:color="808080"/>
            </w:tcBorders>
            <w:shd w:val="clear" w:color="auto" w:fill="EAF1DD" w:themeFill="background2"/>
            <w:tcMar>
              <w:left w:w="72" w:type="dxa"/>
              <w:right w:w="72" w:type="dxa"/>
            </w:tcMar>
            <w:vAlign w:val="center"/>
          </w:tcPr>
          <w:p w14:paraId="497485D8" w14:textId="566A7F7A" w:rsidR="00277C33" w:rsidRPr="00B71322" w:rsidRDefault="00277C33" w:rsidP="008C7E04">
            <w:pPr>
              <w:pStyle w:val="TableTextBullet"/>
              <w:numPr>
                <w:ilvl w:val="0"/>
                <w:numId w:val="0"/>
              </w:numPr>
              <w:spacing w:after="0"/>
              <w:jc w:val="center"/>
            </w:pPr>
            <w:r w:rsidRPr="001423CE">
              <w:rPr>
                <w:rFonts w:cs="Arial"/>
                <w:b/>
                <w:szCs w:val="18"/>
              </w:rPr>
              <w:t>Yes</w:t>
            </w:r>
          </w:p>
        </w:tc>
        <w:tc>
          <w:tcPr>
            <w:tcW w:w="341" w:type="pct"/>
            <w:tcBorders>
              <w:bottom w:val="single" w:sz="4" w:space="0" w:color="808080"/>
            </w:tcBorders>
            <w:shd w:val="clear" w:color="auto" w:fill="EAF1DD" w:themeFill="background2"/>
            <w:tcMar>
              <w:left w:w="72" w:type="dxa"/>
              <w:right w:w="72" w:type="dxa"/>
            </w:tcMar>
            <w:vAlign w:val="center"/>
          </w:tcPr>
          <w:p w14:paraId="163F93CD" w14:textId="4DCF3313" w:rsidR="00277C33" w:rsidRPr="00B71322" w:rsidRDefault="00277C33" w:rsidP="008C7E04">
            <w:pPr>
              <w:pStyle w:val="TableTextBullet"/>
              <w:numPr>
                <w:ilvl w:val="0"/>
                <w:numId w:val="0"/>
              </w:numPr>
              <w:spacing w:after="0"/>
              <w:jc w:val="center"/>
            </w:pPr>
            <w:r w:rsidRPr="001423CE">
              <w:rPr>
                <w:rFonts w:cs="Arial"/>
                <w:b/>
                <w:szCs w:val="18"/>
              </w:rPr>
              <w:t>Yes with CCW</w:t>
            </w:r>
          </w:p>
        </w:tc>
        <w:tc>
          <w:tcPr>
            <w:tcW w:w="344" w:type="pct"/>
            <w:tcBorders>
              <w:bottom w:val="single" w:sz="4" w:space="0" w:color="808080"/>
            </w:tcBorders>
            <w:shd w:val="clear" w:color="auto" w:fill="EAF1DD" w:themeFill="background2"/>
            <w:tcMar>
              <w:left w:w="72" w:type="dxa"/>
              <w:right w:w="72" w:type="dxa"/>
            </w:tcMar>
            <w:vAlign w:val="center"/>
          </w:tcPr>
          <w:p w14:paraId="2015DB45" w14:textId="64C6BB5A" w:rsidR="00277C33" w:rsidRPr="00B71322" w:rsidRDefault="00277C33" w:rsidP="008C7E04">
            <w:pPr>
              <w:pStyle w:val="TableTextBullet"/>
              <w:numPr>
                <w:ilvl w:val="0"/>
                <w:numId w:val="0"/>
              </w:numPr>
              <w:spacing w:after="0"/>
              <w:jc w:val="center"/>
            </w:pPr>
            <w:r w:rsidRPr="001423CE">
              <w:rPr>
                <w:rFonts w:cs="Arial"/>
                <w:b/>
                <w:szCs w:val="18"/>
              </w:rPr>
              <w:t>No</w:t>
            </w:r>
          </w:p>
        </w:tc>
        <w:tc>
          <w:tcPr>
            <w:tcW w:w="346" w:type="pct"/>
            <w:tcBorders>
              <w:bottom w:val="single" w:sz="4" w:space="0" w:color="808080"/>
            </w:tcBorders>
            <w:shd w:val="clear" w:color="auto" w:fill="EAF1DD" w:themeFill="background2"/>
            <w:tcMar>
              <w:left w:w="72" w:type="dxa"/>
              <w:right w:w="72" w:type="dxa"/>
            </w:tcMar>
            <w:vAlign w:val="center"/>
          </w:tcPr>
          <w:p w14:paraId="01899799" w14:textId="3E2BD54A" w:rsidR="00277C33" w:rsidRPr="00B71322" w:rsidRDefault="00277C33" w:rsidP="008C7E04">
            <w:pPr>
              <w:pStyle w:val="TableTextBullet"/>
              <w:numPr>
                <w:ilvl w:val="0"/>
                <w:numId w:val="0"/>
              </w:numPr>
              <w:spacing w:after="0"/>
              <w:jc w:val="center"/>
            </w:pPr>
            <w:r w:rsidRPr="001423CE">
              <w:rPr>
                <w:rFonts w:cs="Arial"/>
                <w:b/>
                <w:szCs w:val="18"/>
              </w:rPr>
              <w:t>N/A</w:t>
            </w:r>
          </w:p>
        </w:tc>
      </w:tr>
      <w:tr w:rsidR="008A09A8" w:rsidRPr="00B71322" w14:paraId="2A5418D8" w14:textId="77777777" w:rsidTr="00DB13A8">
        <w:trPr>
          <w:cantSplit/>
          <w:trHeight w:val="572"/>
        </w:trPr>
        <w:tc>
          <w:tcPr>
            <w:tcW w:w="377" w:type="pct"/>
            <w:tcBorders>
              <w:bottom w:val="nil"/>
            </w:tcBorders>
          </w:tcPr>
          <w:p w14:paraId="19A2B98C" w14:textId="77777777" w:rsidR="00277C33" w:rsidRPr="00B71322" w:rsidRDefault="00277C33" w:rsidP="00615F06">
            <w:pPr>
              <w:pStyle w:val="TableText"/>
            </w:pPr>
            <w:r w:rsidRPr="00B71322">
              <w:rPr>
                <w:sz w:val="19"/>
                <w:szCs w:val="19"/>
              </w:rPr>
              <w:t>7.1</w:t>
            </w:r>
          </w:p>
        </w:tc>
        <w:tc>
          <w:tcPr>
            <w:tcW w:w="1882" w:type="pct"/>
          </w:tcPr>
          <w:p w14:paraId="12B4F2BC" w14:textId="77777777" w:rsidR="00277C33" w:rsidRPr="00733816" w:rsidRDefault="00277C33"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34" w:type="pct"/>
            <w:tcBorders>
              <w:right w:val="nil"/>
            </w:tcBorders>
            <w:shd w:val="clear" w:color="auto" w:fill="BFBFBF"/>
          </w:tcPr>
          <w:p w14:paraId="42D0E156" w14:textId="77777777" w:rsidR="00277C33" w:rsidRPr="00733816" w:rsidRDefault="00277C33" w:rsidP="00B71322">
            <w:pPr>
              <w:pStyle w:val="TableTextBullet"/>
              <w:numPr>
                <w:ilvl w:val="0"/>
                <w:numId w:val="0"/>
              </w:numPr>
              <w:ind w:left="216"/>
              <w:rPr>
                <w:rFonts w:cs="Arial"/>
                <w:szCs w:val="18"/>
              </w:rPr>
            </w:pPr>
          </w:p>
        </w:tc>
        <w:tc>
          <w:tcPr>
            <w:tcW w:w="376" w:type="pct"/>
            <w:tcBorders>
              <w:left w:val="nil"/>
              <w:right w:val="nil"/>
            </w:tcBorders>
            <w:shd w:val="clear" w:color="auto" w:fill="BFBFBF"/>
          </w:tcPr>
          <w:p w14:paraId="626189ED" w14:textId="77777777" w:rsidR="00277C33" w:rsidRPr="00B71322" w:rsidRDefault="00277C33" w:rsidP="00D92DC1">
            <w:pPr>
              <w:spacing w:after="60"/>
              <w:jc w:val="center"/>
              <w:rPr>
                <w:rFonts w:cs="Arial"/>
                <w:sz w:val="19"/>
                <w:szCs w:val="19"/>
              </w:rPr>
            </w:pPr>
          </w:p>
        </w:tc>
        <w:tc>
          <w:tcPr>
            <w:tcW w:w="341" w:type="pct"/>
            <w:tcBorders>
              <w:left w:val="nil"/>
              <w:right w:val="nil"/>
            </w:tcBorders>
            <w:shd w:val="clear" w:color="auto" w:fill="BFBFBF"/>
          </w:tcPr>
          <w:p w14:paraId="52F53DFC" w14:textId="77777777" w:rsidR="00277C33" w:rsidRPr="00B71322" w:rsidRDefault="00277C33" w:rsidP="00D92DC1">
            <w:pPr>
              <w:spacing w:after="60"/>
              <w:jc w:val="center"/>
              <w:rPr>
                <w:rFonts w:cs="Arial"/>
                <w:sz w:val="19"/>
                <w:szCs w:val="19"/>
              </w:rPr>
            </w:pPr>
          </w:p>
        </w:tc>
        <w:tc>
          <w:tcPr>
            <w:tcW w:w="344" w:type="pct"/>
            <w:tcBorders>
              <w:left w:val="nil"/>
              <w:right w:val="nil"/>
            </w:tcBorders>
            <w:shd w:val="clear" w:color="auto" w:fill="BFBFBF"/>
          </w:tcPr>
          <w:p w14:paraId="2557D42D" w14:textId="77777777" w:rsidR="00277C33" w:rsidRPr="00B71322" w:rsidRDefault="00277C33" w:rsidP="00D92DC1">
            <w:pPr>
              <w:spacing w:after="60"/>
              <w:jc w:val="center"/>
              <w:rPr>
                <w:rFonts w:cs="Arial"/>
                <w:sz w:val="19"/>
                <w:szCs w:val="19"/>
              </w:rPr>
            </w:pPr>
          </w:p>
        </w:tc>
        <w:tc>
          <w:tcPr>
            <w:tcW w:w="346" w:type="pct"/>
            <w:tcBorders>
              <w:left w:val="nil"/>
            </w:tcBorders>
            <w:shd w:val="clear" w:color="auto" w:fill="BFBFBF"/>
          </w:tcPr>
          <w:p w14:paraId="35737DD7" w14:textId="77777777" w:rsidR="00277C33" w:rsidRPr="00B71322" w:rsidRDefault="00277C33" w:rsidP="00D92DC1">
            <w:pPr>
              <w:spacing w:after="60"/>
              <w:jc w:val="center"/>
              <w:rPr>
                <w:rFonts w:cs="Arial"/>
                <w:sz w:val="19"/>
                <w:szCs w:val="19"/>
              </w:rPr>
            </w:pPr>
          </w:p>
        </w:tc>
      </w:tr>
      <w:tr w:rsidR="008A09A8" w:rsidRPr="00B71322" w14:paraId="2F676353" w14:textId="77777777" w:rsidTr="008A09A8">
        <w:trPr>
          <w:cantSplit/>
          <w:trHeight w:val="572"/>
        </w:trPr>
        <w:tc>
          <w:tcPr>
            <w:tcW w:w="377" w:type="pct"/>
          </w:tcPr>
          <w:p w14:paraId="2D1A995B" w14:textId="77777777" w:rsidR="00277C33" w:rsidRPr="00B71322" w:rsidRDefault="00277C33" w:rsidP="00564700">
            <w:pPr>
              <w:pStyle w:val="TableText"/>
              <w:jc w:val="right"/>
            </w:pPr>
            <w:r w:rsidRPr="00B71322">
              <w:rPr>
                <w:sz w:val="19"/>
                <w:szCs w:val="19"/>
              </w:rPr>
              <w:t>7.1.2</w:t>
            </w:r>
          </w:p>
        </w:tc>
        <w:tc>
          <w:tcPr>
            <w:tcW w:w="1882" w:type="pct"/>
          </w:tcPr>
          <w:p w14:paraId="7079FEB7" w14:textId="77777777" w:rsidR="00277C33" w:rsidRPr="00733816" w:rsidRDefault="00277C33"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277C33" w:rsidRPr="00733816" w:rsidRDefault="00277C33" w:rsidP="00E77771">
            <w:pPr>
              <w:pStyle w:val="TableTextBullet"/>
            </w:pPr>
            <w:r w:rsidRPr="00733816">
              <w:t>To least privileges necessary to perform job responsibilities?</w:t>
            </w:r>
          </w:p>
          <w:p w14:paraId="57138499" w14:textId="3DFEA6F5" w:rsidR="00277C33" w:rsidRPr="00733816" w:rsidRDefault="00277C33" w:rsidP="00E77771">
            <w:pPr>
              <w:pStyle w:val="TableTextBullet"/>
            </w:pPr>
            <w:r w:rsidRPr="00733816">
              <w:t>Assigned only to roles that specifically require that privileged access</w:t>
            </w:r>
            <w:r w:rsidR="00AF3470">
              <w:t>?</w:t>
            </w:r>
          </w:p>
        </w:tc>
        <w:tc>
          <w:tcPr>
            <w:tcW w:w="1334" w:type="pct"/>
            <w:shd w:val="clear" w:color="auto" w:fill="auto"/>
          </w:tcPr>
          <w:p w14:paraId="004B8BAC" w14:textId="77777777" w:rsidR="00277C33" w:rsidRDefault="00277C33" w:rsidP="00875E3F">
            <w:pPr>
              <w:pStyle w:val="TableTextBullet"/>
              <w:rPr>
                <w:szCs w:val="18"/>
              </w:rPr>
            </w:pPr>
            <w:r w:rsidRPr="00733816">
              <w:rPr>
                <w:szCs w:val="18"/>
              </w:rPr>
              <w:t xml:space="preserve">Examine written access control policy </w:t>
            </w:r>
          </w:p>
          <w:p w14:paraId="22D2D0ED" w14:textId="6D39F7E9" w:rsidR="00277C33" w:rsidRPr="00733816" w:rsidRDefault="00277C33" w:rsidP="00875E3F">
            <w:pPr>
              <w:pStyle w:val="TableTextBullet"/>
              <w:rPr>
                <w:szCs w:val="18"/>
              </w:rPr>
            </w:pPr>
            <w:r w:rsidRPr="00733816">
              <w:rPr>
                <w:szCs w:val="18"/>
              </w:rPr>
              <w:t>Interview personnel</w:t>
            </w:r>
          </w:p>
          <w:p w14:paraId="0CA5EACB" w14:textId="77777777" w:rsidR="00277C33" w:rsidRPr="00733816" w:rsidRDefault="00277C33" w:rsidP="00875E3F">
            <w:pPr>
              <w:pStyle w:val="TableTextBullet"/>
              <w:rPr>
                <w:szCs w:val="18"/>
              </w:rPr>
            </w:pPr>
            <w:r w:rsidRPr="00733816">
              <w:rPr>
                <w:szCs w:val="18"/>
              </w:rPr>
              <w:t>Interview management</w:t>
            </w:r>
          </w:p>
          <w:p w14:paraId="542D274A" w14:textId="77777777" w:rsidR="00277C33" w:rsidRPr="00733816" w:rsidRDefault="00277C33" w:rsidP="00875E3F">
            <w:pPr>
              <w:pStyle w:val="TableTextBullet"/>
              <w:rPr>
                <w:szCs w:val="18"/>
              </w:rPr>
            </w:pPr>
            <w:r w:rsidRPr="00733816">
              <w:rPr>
                <w:szCs w:val="18"/>
              </w:rPr>
              <w:t>Review privileged user IDs</w:t>
            </w:r>
          </w:p>
        </w:tc>
        <w:tc>
          <w:tcPr>
            <w:tcW w:w="376" w:type="pct"/>
            <w:shd w:val="clear" w:color="auto" w:fill="auto"/>
          </w:tcPr>
          <w:p w14:paraId="63492EE7"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1" w:type="pct"/>
            <w:shd w:val="clear" w:color="auto" w:fill="auto"/>
          </w:tcPr>
          <w:p w14:paraId="099938C6"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4" w:type="pct"/>
            <w:shd w:val="clear" w:color="auto" w:fill="auto"/>
          </w:tcPr>
          <w:p w14:paraId="5623CA2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6" w:type="pct"/>
            <w:shd w:val="clear" w:color="auto" w:fill="auto"/>
          </w:tcPr>
          <w:p w14:paraId="360E821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r>
      <w:tr w:rsidR="008A09A8" w:rsidRPr="00B71322" w14:paraId="63E6017E" w14:textId="77777777" w:rsidTr="008A09A8">
        <w:trPr>
          <w:cantSplit/>
          <w:trHeight w:val="572"/>
        </w:trPr>
        <w:tc>
          <w:tcPr>
            <w:tcW w:w="377" w:type="pct"/>
          </w:tcPr>
          <w:p w14:paraId="2C5A34DB" w14:textId="77777777" w:rsidR="00277C33" w:rsidRPr="00B71322" w:rsidRDefault="00277C33" w:rsidP="00564700">
            <w:pPr>
              <w:pStyle w:val="TableText"/>
              <w:jc w:val="right"/>
            </w:pPr>
            <w:r w:rsidRPr="00B71322">
              <w:rPr>
                <w:sz w:val="19"/>
                <w:szCs w:val="19"/>
              </w:rPr>
              <w:t>7.1.3</w:t>
            </w:r>
          </w:p>
        </w:tc>
        <w:tc>
          <w:tcPr>
            <w:tcW w:w="1882" w:type="pct"/>
          </w:tcPr>
          <w:p w14:paraId="1BAA76E6" w14:textId="77777777" w:rsidR="00277C33" w:rsidRPr="00733816" w:rsidRDefault="00277C33" w:rsidP="00615F06">
            <w:pPr>
              <w:pStyle w:val="TableText"/>
              <w:rPr>
                <w:szCs w:val="18"/>
              </w:rPr>
            </w:pPr>
            <w:r w:rsidRPr="00733816">
              <w:rPr>
                <w:szCs w:val="18"/>
              </w:rPr>
              <w:t>Are access assigned based on individual personnel’s job classification and function?</w:t>
            </w:r>
          </w:p>
        </w:tc>
        <w:tc>
          <w:tcPr>
            <w:tcW w:w="1334" w:type="pct"/>
            <w:shd w:val="clear" w:color="auto" w:fill="auto"/>
          </w:tcPr>
          <w:p w14:paraId="518CCCBC" w14:textId="77777777" w:rsidR="00277C33" w:rsidRDefault="00277C33" w:rsidP="00875E3F">
            <w:pPr>
              <w:pStyle w:val="TableTextBullet"/>
              <w:rPr>
                <w:szCs w:val="18"/>
              </w:rPr>
            </w:pPr>
            <w:r w:rsidRPr="00733816">
              <w:rPr>
                <w:szCs w:val="18"/>
              </w:rPr>
              <w:t xml:space="preserve">Examine written access control policy </w:t>
            </w:r>
          </w:p>
          <w:p w14:paraId="75A01803" w14:textId="21972D61" w:rsidR="00277C33" w:rsidRPr="00733816" w:rsidRDefault="00277C33" w:rsidP="00875E3F">
            <w:pPr>
              <w:pStyle w:val="TableTextBullet"/>
              <w:rPr>
                <w:szCs w:val="18"/>
              </w:rPr>
            </w:pPr>
            <w:r w:rsidRPr="00733816">
              <w:rPr>
                <w:szCs w:val="18"/>
              </w:rPr>
              <w:t>Interview management</w:t>
            </w:r>
          </w:p>
          <w:p w14:paraId="19C62FB7" w14:textId="77777777" w:rsidR="00277C33" w:rsidRPr="00733816" w:rsidRDefault="00277C33" w:rsidP="00875E3F">
            <w:pPr>
              <w:pStyle w:val="TableTextBullet"/>
              <w:rPr>
                <w:szCs w:val="18"/>
              </w:rPr>
            </w:pPr>
            <w:r w:rsidRPr="00733816">
              <w:rPr>
                <w:szCs w:val="18"/>
              </w:rPr>
              <w:t>Review user IDs</w:t>
            </w:r>
          </w:p>
        </w:tc>
        <w:tc>
          <w:tcPr>
            <w:tcW w:w="376" w:type="pct"/>
            <w:shd w:val="clear" w:color="auto" w:fill="auto"/>
          </w:tcPr>
          <w:p w14:paraId="6321467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1" w:type="pct"/>
            <w:shd w:val="clear" w:color="auto" w:fill="auto"/>
          </w:tcPr>
          <w:p w14:paraId="0E98110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4" w:type="pct"/>
            <w:shd w:val="clear" w:color="auto" w:fill="auto"/>
          </w:tcPr>
          <w:p w14:paraId="7AD2FBC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c>
          <w:tcPr>
            <w:tcW w:w="346" w:type="pct"/>
            <w:shd w:val="clear" w:color="auto" w:fill="auto"/>
          </w:tcPr>
          <w:p w14:paraId="0B13171C"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B71322">
              <w:rPr>
                <w:rFonts w:cs="Arial"/>
                <w:sz w:val="19"/>
                <w:szCs w:val="19"/>
              </w:rPr>
              <w:fldChar w:fldCharType="end"/>
            </w:r>
          </w:p>
        </w:tc>
      </w:tr>
    </w:tbl>
    <w:p w14:paraId="51DDE950" w14:textId="561BF347" w:rsidR="00D92DC1" w:rsidRDefault="00C57F8D" w:rsidP="003F3C7D">
      <w:pPr>
        <w:pStyle w:val="Heading3"/>
        <w:pageBreakBefore/>
        <w:spacing w:before="120"/>
        <w:ind w:left="1714" w:hanging="1714"/>
      </w:pPr>
      <w:bookmarkStart w:id="63" w:name="_Toc275753532"/>
      <w:bookmarkStart w:id="64" w:name="_Toc377997581"/>
      <w:bookmarkStart w:id="65" w:name="_Toc425952800"/>
      <w:bookmarkStart w:id="66" w:name="_Toc250643227"/>
      <w:r>
        <w:lastRenderedPageBreak/>
        <w:t>Requirement 9:</w:t>
      </w:r>
      <w:r>
        <w:tab/>
      </w:r>
      <w:r w:rsidR="00D92DC1" w:rsidRPr="007A000C">
        <w:t>Restrict physical access to cardholder data</w:t>
      </w:r>
      <w:bookmarkEnd w:id="63"/>
      <w:bookmarkEnd w:id="64"/>
      <w:bookmarkEnd w:id="65"/>
      <w:r w:rsidR="00D92DC1">
        <w:t xml:space="preserve"> </w:t>
      </w:r>
      <w:bookmarkEnd w:id="66"/>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5042"/>
        <w:gridCol w:w="3327"/>
        <w:gridCol w:w="898"/>
        <w:gridCol w:w="989"/>
        <w:gridCol w:w="898"/>
        <w:gridCol w:w="900"/>
      </w:tblGrid>
      <w:tr w:rsidR="00B76701" w:rsidRPr="00DA192C" w14:paraId="6AC38432" w14:textId="77777777" w:rsidTr="00F027E5">
        <w:trPr>
          <w:cantSplit/>
          <w:tblHeader/>
        </w:trPr>
        <w:tc>
          <w:tcPr>
            <w:tcW w:w="2312" w:type="pct"/>
            <w:gridSpan w:val="2"/>
            <w:vMerge w:val="restart"/>
            <w:shd w:val="clear" w:color="auto" w:fill="CBDFC0" w:themeFill="text2"/>
            <w:vAlign w:val="center"/>
          </w:tcPr>
          <w:p w14:paraId="494C84D1" w14:textId="20813E49"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75" w:type="pct"/>
            <w:vMerge w:val="restart"/>
            <w:shd w:val="clear" w:color="auto" w:fill="CBDFC0" w:themeFill="text2"/>
            <w:vAlign w:val="center"/>
          </w:tcPr>
          <w:p w14:paraId="17902F34" w14:textId="299C51E5"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CBDFC0" w:themeFill="text2"/>
          </w:tcPr>
          <w:p w14:paraId="1DC87D8C"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13863A43" w14:textId="44A8E0E5"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0FA87DAC" w14:textId="77777777" w:rsidTr="00F027E5">
        <w:trPr>
          <w:cantSplit/>
          <w:tblHeader/>
        </w:trPr>
        <w:tc>
          <w:tcPr>
            <w:tcW w:w="2312" w:type="pct"/>
            <w:gridSpan w:val="2"/>
            <w:vMerge/>
            <w:shd w:val="clear" w:color="auto" w:fill="E0E0E0"/>
          </w:tcPr>
          <w:p w14:paraId="69B367BA" w14:textId="77777777" w:rsidR="00A10029" w:rsidRPr="00DA192C" w:rsidRDefault="00A10029" w:rsidP="00D92DC1">
            <w:pPr>
              <w:tabs>
                <w:tab w:val="right" w:pos="6101"/>
              </w:tabs>
              <w:spacing w:after="60"/>
              <w:rPr>
                <w:rFonts w:cs="Arial"/>
                <w:b/>
                <w:sz w:val="19"/>
                <w:szCs w:val="19"/>
              </w:rPr>
            </w:pPr>
          </w:p>
        </w:tc>
        <w:tc>
          <w:tcPr>
            <w:tcW w:w="1275" w:type="pct"/>
            <w:vMerge/>
            <w:shd w:val="clear" w:color="auto" w:fill="E0E0E0"/>
          </w:tcPr>
          <w:p w14:paraId="229F2FA7" w14:textId="77777777" w:rsidR="00A10029" w:rsidRPr="00DA192C" w:rsidRDefault="00A10029" w:rsidP="00D92DC1">
            <w:pPr>
              <w:spacing w:after="60"/>
              <w:jc w:val="center"/>
              <w:rPr>
                <w:rFonts w:cs="Arial"/>
                <w:b/>
                <w:sz w:val="19"/>
                <w:szCs w:val="19"/>
                <w:u w:val="single"/>
              </w:rPr>
            </w:pPr>
          </w:p>
        </w:tc>
        <w:tc>
          <w:tcPr>
            <w:tcW w:w="344" w:type="pct"/>
            <w:shd w:val="clear" w:color="auto" w:fill="EAF1DD" w:themeFill="background2"/>
            <w:tcMar>
              <w:left w:w="72" w:type="dxa"/>
              <w:right w:w="72" w:type="dxa"/>
            </w:tcMar>
            <w:vAlign w:val="center"/>
          </w:tcPr>
          <w:p w14:paraId="4FF3CE6B" w14:textId="7D3BC809" w:rsidR="00A10029" w:rsidRPr="008C7E04" w:rsidRDefault="00A10029" w:rsidP="008C7E04">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center"/>
          </w:tcPr>
          <w:p w14:paraId="5742B3EA" w14:textId="3FE3E7F7" w:rsidR="00A10029" w:rsidRPr="008C7E04" w:rsidRDefault="00A10029" w:rsidP="008C7E04">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center"/>
          </w:tcPr>
          <w:p w14:paraId="34FCF811" w14:textId="2658A86C" w:rsidR="00A10029" w:rsidRPr="008C7E04" w:rsidRDefault="00A10029" w:rsidP="008C7E04">
            <w:pPr>
              <w:spacing w:before="40" w:after="0"/>
              <w:ind w:left="-20"/>
              <w:jc w:val="center"/>
              <w:rPr>
                <w:rFonts w:cs="Arial"/>
                <w:b/>
                <w:sz w:val="18"/>
                <w:szCs w:val="18"/>
              </w:rPr>
            </w:pPr>
            <w:r w:rsidRPr="001423CE">
              <w:rPr>
                <w:rFonts w:cs="Arial"/>
                <w:b/>
                <w:sz w:val="18"/>
                <w:szCs w:val="18"/>
              </w:rPr>
              <w:t>No</w:t>
            </w:r>
          </w:p>
        </w:tc>
        <w:tc>
          <w:tcPr>
            <w:tcW w:w="344" w:type="pct"/>
            <w:shd w:val="clear" w:color="auto" w:fill="EAF1DD" w:themeFill="background2"/>
            <w:tcMar>
              <w:left w:w="72" w:type="dxa"/>
              <w:right w:w="72" w:type="dxa"/>
            </w:tcMar>
            <w:vAlign w:val="center"/>
          </w:tcPr>
          <w:p w14:paraId="67C578C5" w14:textId="27FE00F6" w:rsidR="00A10029" w:rsidRPr="008C7E04" w:rsidRDefault="00A10029" w:rsidP="008C7E04">
            <w:pPr>
              <w:spacing w:before="40" w:after="0"/>
              <w:ind w:left="29" w:right="58"/>
              <w:jc w:val="center"/>
              <w:rPr>
                <w:rFonts w:cs="Arial"/>
                <w:b/>
                <w:sz w:val="18"/>
                <w:szCs w:val="18"/>
              </w:rPr>
            </w:pPr>
            <w:r w:rsidRPr="001423CE">
              <w:rPr>
                <w:rFonts w:cs="Arial"/>
                <w:b/>
                <w:sz w:val="18"/>
                <w:szCs w:val="18"/>
              </w:rPr>
              <w:t>N/A</w:t>
            </w:r>
          </w:p>
        </w:tc>
      </w:tr>
      <w:tr w:rsidR="008A09A8" w:rsidRPr="00DA192C" w14:paraId="3CDE974D" w14:textId="77777777" w:rsidTr="008A09A8">
        <w:trPr>
          <w:cantSplit/>
          <w:trHeight w:val="572"/>
        </w:trPr>
        <w:tc>
          <w:tcPr>
            <w:tcW w:w="381" w:type="pct"/>
          </w:tcPr>
          <w:p w14:paraId="2729F58E" w14:textId="77777777" w:rsidR="00A10029" w:rsidRPr="00AF3470" w:rsidRDefault="00A10029" w:rsidP="00615F06">
            <w:pPr>
              <w:pStyle w:val="TableText"/>
            </w:pPr>
            <w:r w:rsidRPr="00AF3470">
              <w:rPr>
                <w:sz w:val="19"/>
                <w:szCs w:val="19"/>
              </w:rPr>
              <w:t>9.5</w:t>
            </w:r>
          </w:p>
        </w:tc>
        <w:tc>
          <w:tcPr>
            <w:tcW w:w="1932" w:type="pct"/>
          </w:tcPr>
          <w:p w14:paraId="0FBE1F0E" w14:textId="77777777" w:rsidR="00A10029" w:rsidRPr="00733816" w:rsidRDefault="00A10029"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10029" w:rsidRPr="00733816" w:rsidRDefault="00A10029" w:rsidP="00D92DC1">
            <w:pPr>
              <w:pStyle w:val="Note0"/>
            </w:pPr>
            <w:r w:rsidRPr="00733816">
              <w:t>For purposes of Requirement 9, “media” refers to all paper and electronic media containing cardholder data.</w:t>
            </w:r>
          </w:p>
        </w:tc>
        <w:tc>
          <w:tcPr>
            <w:tcW w:w="1275" w:type="pct"/>
            <w:shd w:val="clear" w:color="auto" w:fill="auto"/>
          </w:tcPr>
          <w:p w14:paraId="7F7A705F" w14:textId="77777777" w:rsidR="00A10029" w:rsidRPr="00733816" w:rsidRDefault="00A10029" w:rsidP="00875E3F">
            <w:pPr>
              <w:pStyle w:val="TableTextBullet"/>
              <w:rPr>
                <w:szCs w:val="18"/>
              </w:rPr>
            </w:pPr>
            <w:r w:rsidRPr="00733816">
              <w:rPr>
                <w:szCs w:val="18"/>
              </w:rPr>
              <w:t>Review policies and procedures for physically securing media</w:t>
            </w:r>
          </w:p>
          <w:p w14:paraId="1735F69B"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C42692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6AC8FCF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3B9E97D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489E24D9" w14:textId="77777777" w:rsidTr="00DB13A8">
        <w:trPr>
          <w:cantSplit/>
          <w:trHeight w:val="572"/>
        </w:trPr>
        <w:tc>
          <w:tcPr>
            <w:tcW w:w="381" w:type="pct"/>
            <w:vMerge w:val="restart"/>
          </w:tcPr>
          <w:p w14:paraId="64F84EBB" w14:textId="77777777" w:rsidR="00A10029" w:rsidRPr="00AF3470" w:rsidRDefault="00A10029" w:rsidP="00615F06">
            <w:pPr>
              <w:pStyle w:val="TableText"/>
            </w:pPr>
            <w:r w:rsidRPr="00AF3470">
              <w:rPr>
                <w:sz w:val="19"/>
                <w:szCs w:val="19"/>
              </w:rPr>
              <w:t>9.6</w:t>
            </w:r>
          </w:p>
        </w:tc>
        <w:tc>
          <w:tcPr>
            <w:tcW w:w="1932" w:type="pct"/>
          </w:tcPr>
          <w:p w14:paraId="24F14C7A" w14:textId="257FF91D" w:rsidR="00A10029" w:rsidRPr="00733816" w:rsidRDefault="00A10029" w:rsidP="00DB1306">
            <w:pPr>
              <w:pStyle w:val="tabletextnumber"/>
              <w:keepNext/>
              <w:numPr>
                <w:ilvl w:val="0"/>
                <w:numId w:val="76"/>
              </w:numPr>
              <w:ind w:left="332" w:hanging="332"/>
            </w:pPr>
            <w:r w:rsidRPr="00733816">
              <w:t>Is strict control maintained over the internal or external distribution of any kind of media?</w:t>
            </w:r>
          </w:p>
        </w:tc>
        <w:tc>
          <w:tcPr>
            <w:tcW w:w="1275" w:type="pct"/>
            <w:tcBorders>
              <w:bottom w:val="single" w:sz="4" w:space="0" w:color="808080"/>
            </w:tcBorders>
            <w:shd w:val="clear" w:color="auto" w:fill="auto"/>
          </w:tcPr>
          <w:p w14:paraId="580FB76A" w14:textId="77777777" w:rsidR="00A10029" w:rsidRPr="00733816" w:rsidRDefault="00A10029" w:rsidP="00875E3F">
            <w:pPr>
              <w:pStyle w:val="TableTextBullet"/>
              <w:rPr>
                <w:szCs w:val="18"/>
              </w:rPr>
            </w:pPr>
            <w:r w:rsidRPr="00733816">
              <w:rPr>
                <w:szCs w:val="18"/>
              </w:rPr>
              <w:t>Review policies and procedures for distribution of media</w:t>
            </w:r>
          </w:p>
        </w:tc>
        <w:tc>
          <w:tcPr>
            <w:tcW w:w="344" w:type="pct"/>
            <w:tcBorders>
              <w:bottom w:val="single" w:sz="4" w:space="0" w:color="808080"/>
            </w:tcBorders>
            <w:shd w:val="clear" w:color="auto" w:fill="auto"/>
          </w:tcPr>
          <w:p w14:paraId="6DFC4834"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026AE5E9"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5A02C83A"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7C835D6"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9014489" w14:textId="77777777" w:rsidTr="00DB13A8">
        <w:trPr>
          <w:cantSplit/>
          <w:trHeight w:val="386"/>
        </w:trPr>
        <w:tc>
          <w:tcPr>
            <w:tcW w:w="381" w:type="pct"/>
            <w:vMerge/>
          </w:tcPr>
          <w:p w14:paraId="75F8767D" w14:textId="77777777" w:rsidR="00A10029" w:rsidRPr="00DA192C" w:rsidRDefault="00A10029" w:rsidP="00615F06">
            <w:pPr>
              <w:pStyle w:val="TableText"/>
            </w:pPr>
          </w:p>
        </w:tc>
        <w:tc>
          <w:tcPr>
            <w:tcW w:w="1932" w:type="pct"/>
          </w:tcPr>
          <w:p w14:paraId="57E69B8F" w14:textId="3C6793B2" w:rsidR="00A10029" w:rsidRPr="00733816" w:rsidRDefault="00A10029" w:rsidP="00DB1306">
            <w:pPr>
              <w:pStyle w:val="tabletextnumber"/>
              <w:ind w:left="332" w:hanging="332"/>
            </w:pPr>
            <w:r w:rsidRPr="00733816">
              <w:t>Do controls include the following:</w:t>
            </w:r>
          </w:p>
        </w:tc>
        <w:tc>
          <w:tcPr>
            <w:tcW w:w="1275" w:type="pct"/>
            <w:tcBorders>
              <w:right w:val="nil"/>
            </w:tcBorders>
            <w:shd w:val="clear" w:color="auto" w:fill="BFBFBF"/>
          </w:tcPr>
          <w:p w14:paraId="44EAAA6B" w14:textId="77777777" w:rsidR="00A10029" w:rsidRPr="00733816" w:rsidRDefault="00A10029" w:rsidP="00A44D06">
            <w:pPr>
              <w:pStyle w:val="TableTextBullet"/>
              <w:numPr>
                <w:ilvl w:val="0"/>
                <w:numId w:val="0"/>
              </w:numPr>
              <w:ind w:left="360"/>
              <w:rPr>
                <w:rFonts w:cs="Arial"/>
                <w:szCs w:val="18"/>
              </w:rPr>
            </w:pPr>
          </w:p>
        </w:tc>
        <w:tc>
          <w:tcPr>
            <w:tcW w:w="344" w:type="pct"/>
            <w:tcBorders>
              <w:left w:val="nil"/>
              <w:right w:val="nil"/>
            </w:tcBorders>
            <w:shd w:val="clear" w:color="auto" w:fill="BFBFBF"/>
          </w:tcPr>
          <w:p w14:paraId="7998B32B"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721E72D4"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152812C0"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3D63FA3C" w14:textId="77777777" w:rsidR="00A10029" w:rsidRPr="00DA192C" w:rsidRDefault="00A10029" w:rsidP="00D92DC1">
            <w:pPr>
              <w:spacing w:after="60"/>
              <w:jc w:val="center"/>
              <w:rPr>
                <w:rFonts w:cs="Arial"/>
                <w:sz w:val="19"/>
                <w:szCs w:val="19"/>
              </w:rPr>
            </w:pPr>
          </w:p>
        </w:tc>
      </w:tr>
      <w:tr w:rsidR="008A09A8" w:rsidRPr="00DA192C" w14:paraId="5CE84207" w14:textId="77777777" w:rsidTr="008A09A8">
        <w:trPr>
          <w:cantSplit/>
          <w:trHeight w:val="572"/>
        </w:trPr>
        <w:tc>
          <w:tcPr>
            <w:tcW w:w="381" w:type="pct"/>
          </w:tcPr>
          <w:p w14:paraId="00AF0368" w14:textId="77777777" w:rsidR="00A10029" w:rsidRPr="00DA192C" w:rsidRDefault="00A10029" w:rsidP="00ED7AB3">
            <w:pPr>
              <w:pStyle w:val="TableText"/>
              <w:jc w:val="right"/>
            </w:pPr>
            <w:r w:rsidRPr="00DA192C">
              <w:rPr>
                <w:sz w:val="19"/>
                <w:szCs w:val="19"/>
              </w:rPr>
              <w:t>9.6.1</w:t>
            </w:r>
          </w:p>
        </w:tc>
        <w:tc>
          <w:tcPr>
            <w:tcW w:w="1932" w:type="pct"/>
          </w:tcPr>
          <w:p w14:paraId="552252C5" w14:textId="77777777" w:rsidR="00A10029" w:rsidRPr="00123925" w:rsidRDefault="00A10029" w:rsidP="000708BF">
            <w:pPr>
              <w:pStyle w:val="TableText"/>
            </w:pPr>
            <w:r w:rsidRPr="00123925">
              <w:t>Is media classified so the sensitivity of the data can be determined?</w:t>
            </w:r>
          </w:p>
        </w:tc>
        <w:tc>
          <w:tcPr>
            <w:tcW w:w="1275" w:type="pct"/>
            <w:shd w:val="clear" w:color="auto" w:fill="auto"/>
          </w:tcPr>
          <w:p w14:paraId="20CE2CEE" w14:textId="77777777" w:rsidR="00A10029" w:rsidRPr="00733816" w:rsidRDefault="00A10029" w:rsidP="00875E3F">
            <w:pPr>
              <w:pStyle w:val="TableTextBullet"/>
              <w:rPr>
                <w:szCs w:val="18"/>
              </w:rPr>
            </w:pPr>
            <w:r w:rsidRPr="00733816">
              <w:rPr>
                <w:szCs w:val="18"/>
              </w:rPr>
              <w:t>Review policies and procedures for media classification</w:t>
            </w:r>
          </w:p>
          <w:p w14:paraId="209E71D7" w14:textId="77777777" w:rsidR="00A10029" w:rsidRPr="00733816" w:rsidRDefault="00A10029" w:rsidP="00875E3F">
            <w:pPr>
              <w:pStyle w:val="TableTextBullet"/>
              <w:rPr>
                <w:szCs w:val="18"/>
              </w:rPr>
            </w:pPr>
            <w:r w:rsidRPr="00733816">
              <w:rPr>
                <w:szCs w:val="18"/>
              </w:rPr>
              <w:t>Interview security personnel</w:t>
            </w:r>
          </w:p>
        </w:tc>
        <w:tc>
          <w:tcPr>
            <w:tcW w:w="344" w:type="pct"/>
            <w:shd w:val="clear" w:color="auto" w:fill="auto"/>
          </w:tcPr>
          <w:p w14:paraId="7982149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0E5D4D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2C706DF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B794CEB" w14:textId="77777777" w:rsidTr="008A09A8">
        <w:trPr>
          <w:cantSplit/>
          <w:trHeight w:val="572"/>
        </w:trPr>
        <w:tc>
          <w:tcPr>
            <w:tcW w:w="381" w:type="pct"/>
          </w:tcPr>
          <w:p w14:paraId="5539F86F" w14:textId="77777777" w:rsidR="00A10029" w:rsidRPr="00DA192C" w:rsidRDefault="00A10029" w:rsidP="00ED7AB3">
            <w:pPr>
              <w:pStyle w:val="TableText"/>
              <w:jc w:val="right"/>
            </w:pPr>
            <w:r w:rsidRPr="00DA192C">
              <w:rPr>
                <w:sz w:val="19"/>
                <w:szCs w:val="19"/>
              </w:rPr>
              <w:t>9.6.2</w:t>
            </w:r>
          </w:p>
        </w:tc>
        <w:tc>
          <w:tcPr>
            <w:tcW w:w="1932" w:type="pct"/>
          </w:tcPr>
          <w:p w14:paraId="2BFC97C3" w14:textId="77777777" w:rsidR="00A10029" w:rsidRPr="00123925" w:rsidRDefault="00A10029" w:rsidP="000708BF">
            <w:pPr>
              <w:pStyle w:val="TableText"/>
            </w:pPr>
            <w:r w:rsidRPr="00123925">
              <w:t>Is media sent by secured courier or other delivery method that can be accurately tracked?</w:t>
            </w:r>
          </w:p>
        </w:tc>
        <w:tc>
          <w:tcPr>
            <w:tcW w:w="1275" w:type="pct"/>
            <w:shd w:val="clear" w:color="auto" w:fill="auto"/>
          </w:tcPr>
          <w:p w14:paraId="1456DABA" w14:textId="77777777" w:rsidR="00A10029" w:rsidRPr="00733816" w:rsidRDefault="00A10029" w:rsidP="00875E3F">
            <w:pPr>
              <w:pStyle w:val="TableTextBullet"/>
              <w:rPr>
                <w:szCs w:val="18"/>
              </w:rPr>
            </w:pPr>
            <w:r w:rsidRPr="00733816">
              <w:rPr>
                <w:szCs w:val="18"/>
              </w:rPr>
              <w:t>Interview personnel</w:t>
            </w:r>
          </w:p>
          <w:p w14:paraId="6311BE9A" w14:textId="77777777" w:rsidR="00A10029" w:rsidRPr="00733816" w:rsidRDefault="00A10029" w:rsidP="00875E3F">
            <w:pPr>
              <w:pStyle w:val="TableTextBullet"/>
              <w:rPr>
                <w:szCs w:val="18"/>
              </w:rPr>
            </w:pPr>
            <w:r w:rsidRPr="00733816">
              <w:rPr>
                <w:szCs w:val="18"/>
              </w:rPr>
              <w:t xml:space="preserve">Examine media distribution tracking logs and documentation </w:t>
            </w:r>
          </w:p>
        </w:tc>
        <w:tc>
          <w:tcPr>
            <w:tcW w:w="344" w:type="pct"/>
            <w:shd w:val="clear" w:color="auto" w:fill="auto"/>
          </w:tcPr>
          <w:p w14:paraId="3AC9FA2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718E8CB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04B8836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51E06A76" w14:textId="77777777" w:rsidTr="008A09A8">
        <w:trPr>
          <w:cantSplit/>
          <w:trHeight w:val="572"/>
        </w:trPr>
        <w:tc>
          <w:tcPr>
            <w:tcW w:w="381" w:type="pct"/>
          </w:tcPr>
          <w:p w14:paraId="37889469" w14:textId="77777777" w:rsidR="00A10029" w:rsidRPr="00DA192C" w:rsidRDefault="00A10029" w:rsidP="00ED7AB3">
            <w:pPr>
              <w:pStyle w:val="TableText"/>
              <w:jc w:val="right"/>
            </w:pPr>
            <w:r w:rsidRPr="00DA192C">
              <w:rPr>
                <w:sz w:val="19"/>
                <w:szCs w:val="19"/>
              </w:rPr>
              <w:t>9.6.3</w:t>
            </w:r>
          </w:p>
        </w:tc>
        <w:tc>
          <w:tcPr>
            <w:tcW w:w="1932" w:type="pct"/>
          </w:tcPr>
          <w:p w14:paraId="0DB24D19" w14:textId="77777777" w:rsidR="00A10029" w:rsidRPr="00123925" w:rsidRDefault="00A10029" w:rsidP="000708BF">
            <w:pPr>
              <w:pStyle w:val="TableText"/>
            </w:pPr>
            <w:r w:rsidRPr="00123925">
              <w:t>Is management approval obtained prior to moving the media (especially when media is distributed to individuals)?</w:t>
            </w:r>
          </w:p>
        </w:tc>
        <w:tc>
          <w:tcPr>
            <w:tcW w:w="1275" w:type="pct"/>
            <w:shd w:val="clear" w:color="auto" w:fill="auto"/>
          </w:tcPr>
          <w:p w14:paraId="0C448077" w14:textId="77777777" w:rsidR="00A10029" w:rsidRPr="00733816" w:rsidRDefault="00A10029" w:rsidP="00875E3F">
            <w:pPr>
              <w:pStyle w:val="TableTextBullet"/>
              <w:rPr>
                <w:szCs w:val="18"/>
              </w:rPr>
            </w:pPr>
            <w:r w:rsidRPr="00733816">
              <w:rPr>
                <w:szCs w:val="18"/>
              </w:rPr>
              <w:t>Interview personnel</w:t>
            </w:r>
          </w:p>
          <w:p w14:paraId="3B011A8A" w14:textId="77777777" w:rsidR="00A10029" w:rsidRPr="00733816" w:rsidRDefault="00A10029" w:rsidP="00875E3F">
            <w:pPr>
              <w:pStyle w:val="TableTextBullet"/>
              <w:rPr>
                <w:szCs w:val="18"/>
              </w:rPr>
            </w:pPr>
            <w:r w:rsidRPr="00733816">
              <w:rPr>
                <w:szCs w:val="18"/>
              </w:rPr>
              <w:t>Examine media distribution tracking logs and documentation</w:t>
            </w:r>
          </w:p>
        </w:tc>
        <w:tc>
          <w:tcPr>
            <w:tcW w:w="344" w:type="pct"/>
            <w:shd w:val="clear" w:color="auto" w:fill="auto"/>
          </w:tcPr>
          <w:p w14:paraId="3463F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7A9375F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06215F6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60CB5169" w14:textId="77777777" w:rsidTr="008A09A8">
        <w:trPr>
          <w:cantSplit/>
          <w:trHeight w:val="572"/>
        </w:trPr>
        <w:tc>
          <w:tcPr>
            <w:tcW w:w="381" w:type="pct"/>
            <w:tcBorders>
              <w:bottom w:val="single" w:sz="4" w:space="0" w:color="808080"/>
            </w:tcBorders>
          </w:tcPr>
          <w:p w14:paraId="2961236F" w14:textId="77777777" w:rsidR="00A10029" w:rsidRPr="00DA192C" w:rsidRDefault="00A10029" w:rsidP="00615F06">
            <w:pPr>
              <w:pStyle w:val="TableText"/>
            </w:pPr>
            <w:r w:rsidRPr="00DA192C">
              <w:rPr>
                <w:sz w:val="19"/>
                <w:szCs w:val="19"/>
              </w:rPr>
              <w:t>9.7</w:t>
            </w:r>
          </w:p>
        </w:tc>
        <w:tc>
          <w:tcPr>
            <w:tcW w:w="1932" w:type="pct"/>
          </w:tcPr>
          <w:p w14:paraId="0E9928C0" w14:textId="77777777" w:rsidR="00A10029" w:rsidRPr="00733816" w:rsidRDefault="00A10029" w:rsidP="00615F06">
            <w:pPr>
              <w:pStyle w:val="TableText"/>
              <w:rPr>
                <w:szCs w:val="18"/>
              </w:rPr>
            </w:pPr>
            <w:r w:rsidRPr="00733816">
              <w:rPr>
                <w:szCs w:val="18"/>
              </w:rPr>
              <w:t>Is strict control maintained over the storage and accessibility of media?</w:t>
            </w:r>
          </w:p>
        </w:tc>
        <w:tc>
          <w:tcPr>
            <w:tcW w:w="1275" w:type="pct"/>
            <w:shd w:val="clear" w:color="auto" w:fill="auto"/>
          </w:tcPr>
          <w:p w14:paraId="24BD15E8"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04FE3C0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28527F3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7FE809B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7F42D798" w14:textId="77777777" w:rsidTr="00DB13A8">
        <w:trPr>
          <w:cantSplit/>
          <w:trHeight w:val="572"/>
        </w:trPr>
        <w:tc>
          <w:tcPr>
            <w:tcW w:w="381" w:type="pct"/>
            <w:tcBorders>
              <w:bottom w:val="nil"/>
            </w:tcBorders>
          </w:tcPr>
          <w:p w14:paraId="5F76AE12" w14:textId="77777777" w:rsidR="00A10029" w:rsidRPr="00DA192C" w:rsidRDefault="00A10029" w:rsidP="00615F06">
            <w:pPr>
              <w:pStyle w:val="TableText"/>
            </w:pPr>
            <w:r w:rsidRPr="00DA192C">
              <w:rPr>
                <w:sz w:val="19"/>
                <w:szCs w:val="19"/>
              </w:rPr>
              <w:t>9.8</w:t>
            </w:r>
          </w:p>
        </w:tc>
        <w:tc>
          <w:tcPr>
            <w:tcW w:w="1932" w:type="pct"/>
          </w:tcPr>
          <w:p w14:paraId="6700CBE4" w14:textId="39849398" w:rsidR="00A10029" w:rsidRPr="00733816" w:rsidRDefault="00A10029" w:rsidP="00DB1306">
            <w:pPr>
              <w:pStyle w:val="tabletextnumber"/>
              <w:numPr>
                <w:ilvl w:val="0"/>
                <w:numId w:val="78"/>
              </w:numPr>
              <w:ind w:left="332" w:hanging="332"/>
            </w:pPr>
            <w:r w:rsidRPr="00733816">
              <w:t>Is all media destroyed when it is no longer needed for business or legal reasons?</w:t>
            </w:r>
          </w:p>
        </w:tc>
        <w:tc>
          <w:tcPr>
            <w:tcW w:w="1275" w:type="pct"/>
            <w:tcBorders>
              <w:bottom w:val="single" w:sz="4" w:space="0" w:color="808080"/>
            </w:tcBorders>
            <w:shd w:val="clear" w:color="auto" w:fill="auto"/>
          </w:tcPr>
          <w:p w14:paraId="249AE47D" w14:textId="77777777" w:rsidR="00A10029" w:rsidRPr="00733816" w:rsidRDefault="00A10029" w:rsidP="00875E3F">
            <w:pPr>
              <w:pStyle w:val="TableTextBullet"/>
              <w:rPr>
                <w:szCs w:val="18"/>
              </w:rPr>
            </w:pPr>
            <w:r w:rsidRPr="00733816">
              <w:rPr>
                <w:szCs w:val="18"/>
              </w:rPr>
              <w:t>Review periodic media destruction policies and procedures</w:t>
            </w:r>
          </w:p>
        </w:tc>
        <w:tc>
          <w:tcPr>
            <w:tcW w:w="344" w:type="pct"/>
            <w:tcBorders>
              <w:bottom w:val="single" w:sz="4" w:space="0" w:color="808080"/>
            </w:tcBorders>
            <w:shd w:val="clear" w:color="auto" w:fill="auto"/>
          </w:tcPr>
          <w:p w14:paraId="653C50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55DB993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492DE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717855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64F32E7F" w14:textId="77777777" w:rsidTr="00DB13A8">
        <w:trPr>
          <w:cantSplit/>
          <w:trHeight w:val="413"/>
        </w:trPr>
        <w:tc>
          <w:tcPr>
            <w:tcW w:w="381" w:type="pct"/>
            <w:tcBorders>
              <w:top w:val="nil"/>
            </w:tcBorders>
          </w:tcPr>
          <w:p w14:paraId="20256A06" w14:textId="77777777" w:rsidR="00A10029" w:rsidRPr="00DA192C" w:rsidRDefault="00A10029" w:rsidP="00D92DC1">
            <w:pPr>
              <w:pStyle w:val="TableText"/>
              <w:rPr>
                <w:sz w:val="19"/>
                <w:szCs w:val="19"/>
              </w:rPr>
            </w:pPr>
          </w:p>
        </w:tc>
        <w:tc>
          <w:tcPr>
            <w:tcW w:w="1932" w:type="pct"/>
          </w:tcPr>
          <w:p w14:paraId="56612612" w14:textId="36B54979" w:rsidR="00A10029" w:rsidRPr="00733816" w:rsidRDefault="00A10029" w:rsidP="00DB1306">
            <w:pPr>
              <w:pStyle w:val="tabletextnumber"/>
              <w:numPr>
                <w:ilvl w:val="0"/>
                <w:numId w:val="0"/>
              </w:numPr>
              <w:ind w:left="332" w:hanging="332"/>
            </w:pPr>
            <w:r>
              <w:t>(</w:t>
            </w:r>
            <w:r w:rsidR="00B212C9">
              <w:t>c</w:t>
            </w:r>
            <w:r>
              <w:t xml:space="preserve">) </w:t>
            </w:r>
            <w:r w:rsidR="00DB1306">
              <w:tab/>
            </w:r>
            <w:r w:rsidRPr="00733816">
              <w:t>Is media destruction performed as follows:</w:t>
            </w:r>
          </w:p>
        </w:tc>
        <w:tc>
          <w:tcPr>
            <w:tcW w:w="1275" w:type="pct"/>
            <w:tcBorders>
              <w:right w:val="nil"/>
            </w:tcBorders>
            <w:shd w:val="clear" w:color="auto" w:fill="BFBFBF"/>
          </w:tcPr>
          <w:p w14:paraId="67FE5BBA" w14:textId="77777777" w:rsidR="00A10029" w:rsidRPr="00733816" w:rsidRDefault="00A10029" w:rsidP="00A44D06">
            <w:pPr>
              <w:pStyle w:val="TableTextBullet"/>
              <w:numPr>
                <w:ilvl w:val="0"/>
                <w:numId w:val="0"/>
              </w:numPr>
              <w:ind w:left="360"/>
              <w:rPr>
                <w:rFonts w:cs="Arial"/>
                <w:szCs w:val="18"/>
              </w:rPr>
            </w:pPr>
          </w:p>
        </w:tc>
        <w:tc>
          <w:tcPr>
            <w:tcW w:w="344" w:type="pct"/>
            <w:tcBorders>
              <w:left w:val="nil"/>
              <w:right w:val="nil"/>
            </w:tcBorders>
            <w:shd w:val="clear" w:color="auto" w:fill="BFBFBF"/>
          </w:tcPr>
          <w:p w14:paraId="2411CA96"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59959211"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5A116B25"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69484387" w14:textId="77777777" w:rsidR="00A10029" w:rsidRPr="00DA192C" w:rsidRDefault="00A10029" w:rsidP="00D92DC1">
            <w:pPr>
              <w:spacing w:after="60"/>
              <w:jc w:val="center"/>
              <w:rPr>
                <w:rFonts w:cs="Arial"/>
                <w:sz w:val="19"/>
                <w:szCs w:val="19"/>
              </w:rPr>
            </w:pPr>
          </w:p>
        </w:tc>
      </w:tr>
      <w:tr w:rsidR="008A09A8" w:rsidRPr="00DA192C" w14:paraId="11EAAB44" w14:textId="77777777" w:rsidTr="008A09A8">
        <w:trPr>
          <w:cantSplit/>
          <w:trHeight w:val="572"/>
        </w:trPr>
        <w:tc>
          <w:tcPr>
            <w:tcW w:w="381" w:type="pct"/>
          </w:tcPr>
          <w:p w14:paraId="604BAEFA" w14:textId="77777777" w:rsidR="00A10029" w:rsidRPr="00DA192C" w:rsidRDefault="00A10029" w:rsidP="00ED7AB3">
            <w:pPr>
              <w:pStyle w:val="TableText"/>
              <w:jc w:val="right"/>
            </w:pPr>
            <w:r w:rsidRPr="00DA192C">
              <w:rPr>
                <w:sz w:val="19"/>
                <w:szCs w:val="19"/>
              </w:rPr>
              <w:t>9.8.1</w:t>
            </w:r>
          </w:p>
        </w:tc>
        <w:tc>
          <w:tcPr>
            <w:tcW w:w="1932" w:type="pct"/>
          </w:tcPr>
          <w:p w14:paraId="52849BCA" w14:textId="2E1F01B1" w:rsidR="00A10029" w:rsidRPr="00733816" w:rsidRDefault="00A10029" w:rsidP="00DB1306">
            <w:pPr>
              <w:pStyle w:val="tabletextnumber"/>
              <w:numPr>
                <w:ilvl w:val="0"/>
                <w:numId w:val="79"/>
              </w:numPr>
              <w:ind w:left="332" w:hanging="332"/>
            </w:pPr>
            <w:r w:rsidRPr="00733816">
              <w:t>Are hardcopy materials cross-cut shredded, incinerated, or pulped so that cardholder data cannot be reconstructed?</w:t>
            </w:r>
          </w:p>
        </w:tc>
        <w:tc>
          <w:tcPr>
            <w:tcW w:w="1275" w:type="pct"/>
            <w:shd w:val="clear" w:color="auto" w:fill="auto"/>
          </w:tcPr>
          <w:p w14:paraId="4F6A712F" w14:textId="77777777" w:rsidR="00A10029" w:rsidRDefault="00A10029" w:rsidP="00332A05">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4184EBB2" w:rsidR="00A10029" w:rsidRPr="00733816" w:rsidRDefault="00A10029" w:rsidP="00332A05">
            <w:pPr>
              <w:pStyle w:val="tabletextbullet2"/>
              <w:tabs>
                <w:tab w:val="left" w:pos="275"/>
              </w:tabs>
              <w:ind w:left="275" w:hanging="270"/>
              <w:rPr>
                <w:szCs w:val="18"/>
              </w:rPr>
            </w:pPr>
            <w:r w:rsidRPr="00733816">
              <w:rPr>
                <w:szCs w:val="18"/>
              </w:rPr>
              <w:t>Interview personnel</w:t>
            </w:r>
          </w:p>
          <w:p w14:paraId="07533E16" w14:textId="77777777" w:rsidR="00A10029" w:rsidRPr="00733816" w:rsidRDefault="00A10029" w:rsidP="00332A05">
            <w:pPr>
              <w:pStyle w:val="tabletextbullet2"/>
              <w:tabs>
                <w:tab w:val="left" w:pos="275"/>
              </w:tabs>
              <w:ind w:left="275" w:hanging="270"/>
              <w:rPr>
                <w:szCs w:val="18"/>
              </w:rPr>
            </w:pPr>
            <w:r w:rsidRPr="00733816">
              <w:rPr>
                <w:szCs w:val="18"/>
              </w:rPr>
              <w:t>Observe processes</w:t>
            </w:r>
          </w:p>
        </w:tc>
        <w:tc>
          <w:tcPr>
            <w:tcW w:w="344" w:type="pct"/>
            <w:shd w:val="clear" w:color="auto" w:fill="auto"/>
          </w:tcPr>
          <w:p w14:paraId="1F817BB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45746F1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1ED62A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53C0ADA5" w14:textId="77777777" w:rsidTr="00DB13A8">
        <w:trPr>
          <w:cantSplit/>
          <w:trHeight w:val="572"/>
        </w:trPr>
        <w:tc>
          <w:tcPr>
            <w:tcW w:w="381" w:type="pct"/>
            <w:tcBorders>
              <w:bottom w:val="single" w:sz="4" w:space="0" w:color="808080"/>
            </w:tcBorders>
          </w:tcPr>
          <w:p w14:paraId="72B8FCE2" w14:textId="7B7C971E" w:rsidR="00A10029" w:rsidRPr="00702ECC" w:rsidRDefault="00A10029" w:rsidP="00ED7AB3">
            <w:pPr>
              <w:pStyle w:val="TableText"/>
              <w:jc w:val="right"/>
              <w:rPr>
                <w:i/>
              </w:rPr>
            </w:pPr>
          </w:p>
        </w:tc>
        <w:tc>
          <w:tcPr>
            <w:tcW w:w="1932" w:type="pct"/>
          </w:tcPr>
          <w:p w14:paraId="3DCA583F" w14:textId="7B2FF9DD" w:rsidR="00A10029" w:rsidRPr="00733816" w:rsidRDefault="00A10029" w:rsidP="00E77771">
            <w:pPr>
              <w:pStyle w:val="tabletextnumber"/>
            </w:pPr>
            <w:r w:rsidRPr="00733816">
              <w:t xml:space="preserve">Are storage containers used for materials that contain information to be destroyed secured to prevent access to the contents? </w:t>
            </w:r>
          </w:p>
        </w:tc>
        <w:tc>
          <w:tcPr>
            <w:tcW w:w="1275" w:type="pct"/>
            <w:tcBorders>
              <w:bottom w:val="single" w:sz="4" w:space="0" w:color="808080"/>
            </w:tcBorders>
            <w:shd w:val="clear" w:color="auto" w:fill="auto"/>
          </w:tcPr>
          <w:p w14:paraId="2352DA6A" w14:textId="77777777" w:rsidR="00A10029" w:rsidRDefault="00A10029" w:rsidP="00332A05">
            <w:pPr>
              <w:pStyle w:val="tabletextbullet2"/>
              <w:tabs>
                <w:tab w:val="left" w:pos="275"/>
              </w:tabs>
              <w:ind w:left="275"/>
              <w:rPr>
                <w:szCs w:val="18"/>
              </w:rPr>
            </w:pPr>
            <w:r w:rsidRPr="00733816">
              <w:rPr>
                <w:szCs w:val="18"/>
              </w:rPr>
              <w:t xml:space="preserve">Review periodic media destruction policies and procedures </w:t>
            </w:r>
          </w:p>
          <w:p w14:paraId="16A84354" w14:textId="3C91EAAD" w:rsidR="00A10029" w:rsidRPr="00733816" w:rsidRDefault="00A10029" w:rsidP="00332A05">
            <w:pPr>
              <w:pStyle w:val="tabletextbullet2"/>
              <w:tabs>
                <w:tab w:val="left" w:pos="275"/>
              </w:tabs>
              <w:ind w:left="275"/>
              <w:rPr>
                <w:szCs w:val="18"/>
              </w:rPr>
            </w:pPr>
            <w:r w:rsidRPr="00733816">
              <w:rPr>
                <w:szCs w:val="18"/>
              </w:rPr>
              <w:t>Examine security of storage containers</w:t>
            </w:r>
          </w:p>
        </w:tc>
        <w:tc>
          <w:tcPr>
            <w:tcW w:w="344" w:type="pct"/>
            <w:tcBorders>
              <w:bottom w:val="single" w:sz="4" w:space="0" w:color="808080"/>
            </w:tcBorders>
            <w:shd w:val="clear" w:color="auto" w:fill="auto"/>
          </w:tcPr>
          <w:p w14:paraId="502BAA3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362D92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0D485A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BD2598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0A9A99FB" w14:textId="77777777" w:rsidTr="00DB13A8">
        <w:trPr>
          <w:cantSplit/>
          <w:trHeight w:val="572"/>
        </w:trPr>
        <w:tc>
          <w:tcPr>
            <w:tcW w:w="381" w:type="pct"/>
            <w:tcBorders>
              <w:bottom w:val="nil"/>
            </w:tcBorders>
          </w:tcPr>
          <w:p w14:paraId="50B1C439" w14:textId="77777777" w:rsidR="00A10029" w:rsidRPr="00DA192C" w:rsidRDefault="00A10029" w:rsidP="00615F06">
            <w:pPr>
              <w:pStyle w:val="TableText"/>
            </w:pPr>
            <w:r w:rsidRPr="00DA192C">
              <w:rPr>
                <w:sz w:val="19"/>
                <w:szCs w:val="19"/>
              </w:rPr>
              <w:t>9.9</w:t>
            </w:r>
          </w:p>
        </w:tc>
        <w:tc>
          <w:tcPr>
            <w:tcW w:w="1932" w:type="pct"/>
          </w:tcPr>
          <w:p w14:paraId="4EC1AE20" w14:textId="77777777" w:rsidR="00A10029" w:rsidRPr="00733816" w:rsidRDefault="00A10029"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175FAE8E" w:rsidR="00A10029" w:rsidRPr="00733816" w:rsidRDefault="00A10029"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75" w:type="pct"/>
            <w:tcBorders>
              <w:right w:val="nil"/>
            </w:tcBorders>
            <w:shd w:val="clear" w:color="auto" w:fill="BFBFBF"/>
          </w:tcPr>
          <w:p w14:paraId="2060D0CF" w14:textId="77777777" w:rsidR="00A10029" w:rsidRPr="00733816" w:rsidRDefault="00A10029" w:rsidP="00E77771">
            <w:pPr>
              <w:pStyle w:val="TableTextBullet"/>
              <w:numPr>
                <w:ilvl w:val="0"/>
                <w:numId w:val="0"/>
              </w:numPr>
              <w:ind w:left="216" w:hanging="216"/>
              <w:rPr>
                <w:rFonts w:cs="Arial"/>
                <w:szCs w:val="18"/>
              </w:rPr>
            </w:pPr>
          </w:p>
        </w:tc>
        <w:tc>
          <w:tcPr>
            <w:tcW w:w="344" w:type="pct"/>
            <w:tcBorders>
              <w:left w:val="nil"/>
              <w:right w:val="nil"/>
            </w:tcBorders>
            <w:shd w:val="clear" w:color="auto" w:fill="BFBFBF"/>
          </w:tcPr>
          <w:p w14:paraId="3D375723"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0F16AD90"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740D2A9A"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3828461D" w14:textId="77777777" w:rsidR="00A10029" w:rsidRPr="00DA192C" w:rsidRDefault="00A10029" w:rsidP="00D92DC1">
            <w:pPr>
              <w:spacing w:after="60"/>
              <w:jc w:val="center"/>
              <w:rPr>
                <w:rFonts w:cs="Arial"/>
                <w:sz w:val="19"/>
                <w:szCs w:val="19"/>
              </w:rPr>
            </w:pPr>
          </w:p>
        </w:tc>
      </w:tr>
      <w:tr w:rsidR="008A09A8" w:rsidRPr="00DA192C" w14:paraId="26B997F5" w14:textId="77777777" w:rsidTr="008A09A8">
        <w:trPr>
          <w:cantSplit/>
          <w:trHeight w:val="572"/>
        </w:trPr>
        <w:tc>
          <w:tcPr>
            <w:tcW w:w="381" w:type="pct"/>
            <w:tcBorders>
              <w:top w:val="nil"/>
              <w:bottom w:val="nil"/>
            </w:tcBorders>
          </w:tcPr>
          <w:p w14:paraId="6811F8D7" w14:textId="77777777" w:rsidR="00A10029" w:rsidRPr="00DA192C" w:rsidRDefault="00A10029" w:rsidP="00EB0CDC">
            <w:pPr>
              <w:pStyle w:val="TableText"/>
              <w:keepNext/>
            </w:pPr>
          </w:p>
        </w:tc>
        <w:tc>
          <w:tcPr>
            <w:tcW w:w="1932" w:type="pct"/>
          </w:tcPr>
          <w:p w14:paraId="148434F6" w14:textId="723BD1BF" w:rsidR="00A10029" w:rsidRPr="00733816" w:rsidRDefault="00A10029" w:rsidP="00EB0CDC">
            <w:pPr>
              <w:pStyle w:val="tabletextnumber"/>
              <w:keepNext/>
              <w:numPr>
                <w:ilvl w:val="0"/>
                <w:numId w:val="32"/>
              </w:numPr>
              <w:ind w:left="320"/>
            </w:pPr>
            <w:r w:rsidRPr="00733816">
              <w:t xml:space="preserve">Do policies and procedures require that a list of such devices </w:t>
            </w:r>
            <w:r w:rsidR="00513EBF">
              <w:t xml:space="preserve">be </w:t>
            </w:r>
            <w:r w:rsidRPr="00733816">
              <w:t>maintained?</w:t>
            </w:r>
          </w:p>
        </w:tc>
        <w:tc>
          <w:tcPr>
            <w:tcW w:w="1275" w:type="pct"/>
            <w:shd w:val="clear" w:color="auto" w:fill="auto"/>
          </w:tcPr>
          <w:p w14:paraId="2EF08794" w14:textId="77777777" w:rsidR="00A10029" w:rsidRPr="00733816" w:rsidRDefault="00A10029" w:rsidP="00EB0CDC">
            <w:pPr>
              <w:pStyle w:val="TableTextBullet"/>
              <w:keepNext/>
              <w:rPr>
                <w:szCs w:val="18"/>
              </w:rPr>
            </w:pPr>
            <w:r w:rsidRPr="00733816">
              <w:rPr>
                <w:szCs w:val="18"/>
              </w:rPr>
              <w:t>Review policies and procedures</w:t>
            </w:r>
          </w:p>
        </w:tc>
        <w:tc>
          <w:tcPr>
            <w:tcW w:w="344" w:type="pct"/>
            <w:shd w:val="clear" w:color="auto" w:fill="auto"/>
          </w:tcPr>
          <w:p w14:paraId="5C8DF3CF"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4CCF2B22"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2B69683"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71B8ED4A"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1F01D542" w14:textId="77777777" w:rsidTr="008A09A8">
        <w:trPr>
          <w:cantSplit/>
          <w:trHeight w:val="572"/>
        </w:trPr>
        <w:tc>
          <w:tcPr>
            <w:tcW w:w="381" w:type="pct"/>
            <w:vMerge w:val="restart"/>
            <w:tcBorders>
              <w:top w:val="nil"/>
            </w:tcBorders>
          </w:tcPr>
          <w:p w14:paraId="390749E7" w14:textId="77777777" w:rsidR="00A10029" w:rsidRPr="005F202B" w:rsidRDefault="00A10029" w:rsidP="00615F06">
            <w:pPr>
              <w:pStyle w:val="TableText"/>
            </w:pPr>
          </w:p>
        </w:tc>
        <w:tc>
          <w:tcPr>
            <w:tcW w:w="1932" w:type="pct"/>
          </w:tcPr>
          <w:p w14:paraId="67AAE9B9" w14:textId="77777777" w:rsidR="00A10029" w:rsidRPr="00733816" w:rsidRDefault="00A10029" w:rsidP="002E62E7">
            <w:pPr>
              <w:pStyle w:val="tabletextnumber"/>
              <w:numPr>
                <w:ilvl w:val="0"/>
                <w:numId w:val="32"/>
              </w:numPr>
              <w:ind w:left="320"/>
            </w:pPr>
            <w:r w:rsidRPr="00733816">
              <w:t>Do policies and procedures require that devices are periodically inspected to look for tampering or substitution?</w:t>
            </w:r>
          </w:p>
        </w:tc>
        <w:tc>
          <w:tcPr>
            <w:tcW w:w="1275" w:type="pct"/>
            <w:shd w:val="clear" w:color="auto" w:fill="auto"/>
          </w:tcPr>
          <w:p w14:paraId="22D55100"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6C912A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182A27E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2449078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20B1CA1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5741D835" w14:textId="77777777" w:rsidTr="008A09A8">
        <w:trPr>
          <w:cantSplit/>
          <w:trHeight w:val="572"/>
        </w:trPr>
        <w:tc>
          <w:tcPr>
            <w:tcW w:w="381" w:type="pct"/>
            <w:vMerge/>
            <w:tcBorders>
              <w:top w:val="nil"/>
              <w:bottom w:val="single" w:sz="4" w:space="0" w:color="808080"/>
            </w:tcBorders>
          </w:tcPr>
          <w:p w14:paraId="245F1886" w14:textId="77777777" w:rsidR="00A10029" w:rsidRPr="005F202B" w:rsidRDefault="00A10029" w:rsidP="00615F06">
            <w:pPr>
              <w:pStyle w:val="TableText"/>
            </w:pPr>
          </w:p>
        </w:tc>
        <w:tc>
          <w:tcPr>
            <w:tcW w:w="1932" w:type="pct"/>
          </w:tcPr>
          <w:p w14:paraId="6F3C9475" w14:textId="77777777" w:rsidR="00A10029" w:rsidRPr="00733816" w:rsidRDefault="00A10029" w:rsidP="002E62E7">
            <w:pPr>
              <w:pStyle w:val="tabletextnumber"/>
              <w:numPr>
                <w:ilvl w:val="0"/>
                <w:numId w:val="32"/>
              </w:numPr>
              <w:ind w:left="320"/>
            </w:pPr>
            <w:r w:rsidRPr="00733816">
              <w:t>Do policies and procedures require that personnel are trained to be aware of suspicious behavior and to report tampering or substitution of devices?</w:t>
            </w:r>
          </w:p>
        </w:tc>
        <w:tc>
          <w:tcPr>
            <w:tcW w:w="1275" w:type="pct"/>
            <w:shd w:val="clear" w:color="auto" w:fill="auto"/>
          </w:tcPr>
          <w:p w14:paraId="02184D29"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7954CCB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453EC33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13D3855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34AE76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095FBEC9" w14:textId="77777777" w:rsidTr="007E2AE7">
        <w:trPr>
          <w:cantSplit/>
          <w:trHeight w:val="572"/>
        </w:trPr>
        <w:tc>
          <w:tcPr>
            <w:tcW w:w="381" w:type="pct"/>
            <w:tcBorders>
              <w:bottom w:val="nil"/>
            </w:tcBorders>
          </w:tcPr>
          <w:p w14:paraId="14103E9A" w14:textId="77777777" w:rsidR="00A10029" w:rsidRPr="005F202B" w:rsidRDefault="00A10029" w:rsidP="00ED7AB3">
            <w:pPr>
              <w:pStyle w:val="TableText"/>
              <w:jc w:val="right"/>
            </w:pPr>
            <w:r w:rsidRPr="005F202B">
              <w:rPr>
                <w:sz w:val="19"/>
                <w:szCs w:val="19"/>
              </w:rPr>
              <w:t>9.9.1</w:t>
            </w:r>
          </w:p>
        </w:tc>
        <w:tc>
          <w:tcPr>
            <w:tcW w:w="1932" w:type="pct"/>
          </w:tcPr>
          <w:p w14:paraId="4E3E4926" w14:textId="29D24A6E" w:rsidR="00A10029" w:rsidRPr="00733816" w:rsidRDefault="00A10029" w:rsidP="00393036">
            <w:pPr>
              <w:pStyle w:val="tabletextnumber"/>
              <w:numPr>
                <w:ilvl w:val="0"/>
                <w:numId w:val="80"/>
              </w:numPr>
              <w:ind w:left="327"/>
            </w:pPr>
            <w:r w:rsidRPr="00733816">
              <w:t>Does the list of devices include the following?</w:t>
            </w:r>
          </w:p>
          <w:p w14:paraId="46892147" w14:textId="77777777" w:rsidR="00A10029" w:rsidRPr="00733816" w:rsidRDefault="00A10029" w:rsidP="002D6723">
            <w:pPr>
              <w:pStyle w:val="tabletextbullet2"/>
              <w:rPr>
                <w:szCs w:val="18"/>
              </w:rPr>
            </w:pPr>
            <w:r w:rsidRPr="00733816">
              <w:rPr>
                <w:szCs w:val="18"/>
              </w:rPr>
              <w:t xml:space="preserve">Make, model of device </w:t>
            </w:r>
          </w:p>
          <w:p w14:paraId="15CE7EE8" w14:textId="77777777" w:rsidR="00A10029" w:rsidRPr="00733816" w:rsidRDefault="00A10029"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10029" w:rsidRPr="00733816" w:rsidRDefault="00A10029" w:rsidP="002D6723">
            <w:pPr>
              <w:pStyle w:val="tabletextbullet2"/>
              <w:rPr>
                <w:szCs w:val="18"/>
              </w:rPr>
            </w:pPr>
            <w:r w:rsidRPr="00733816">
              <w:rPr>
                <w:szCs w:val="18"/>
              </w:rPr>
              <w:t>Device serial number or other method of unique identification</w:t>
            </w:r>
          </w:p>
        </w:tc>
        <w:tc>
          <w:tcPr>
            <w:tcW w:w="1275" w:type="pct"/>
            <w:shd w:val="clear" w:color="auto" w:fill="auto"/>
          </w:tcPr>
          <w:p w14:paraId="1C0803D7" w14:textId="77777777" w:rsidR="00A10029" w:rsidRPr="00733816" w:rsidRDefault="00A10029" w:rsidP="00875E3F">
            <w:pPr>
              <w:pStyle w:val="TableTextBullet"/>
              <w:rPr>
                <w:szCs w:val="18"/>
              </w:rPr>
            </w:pPr>
            <w:r w:rsidRPr="00733816">
              <w:rPr>
                <w:szCs w:val="18"/>
              </w:rPr>
              <w:t>Examine the list of devices</w:t>
            </w:r>
          </w:p>
        </w:tc>
        <w:tc>
          <w:tcPr>
            <w:tcW w:w="344" w:type="pct"/>
            <w:shd w:val="clear" w:color="auto" w:fill="auto"/>
          </w:tcPr>
          <w:p w14:paraId="7A880C5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504D8EF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A735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6696AD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2DFF3D4E" w14:textId="77777777" w:rsidTr="007E2AE7">
        <w:trPr>
          <w:cantSplit/>
          <w:trHeight w:val="572"/>
        </w:trPr>
        <w:tc>
          <w:tcPr>
            <w:tcW w:w="381" w:type="pct"/>
            <w:tcBorders>
              <w:top w:val="nil"/>
              <w:bottom w:val="nil"/>
            </w:tcBorders>
          </w:tcPr>
          <w:p w14:paraId="3926ECE0" w14:textId="77777777" w:rsidR="00A10029" w:rsidRPr="00DA192C" w:rsidRDefault="00A10029" w:rsidP="00615F06">
            <w:pPr>
              <w:pStyle w:val="TableText"/>
            </w:pPr>
          </w:p>
        </w:tc>
        <w:tc>
          <w:tcPr>
            <w:tcW w:w="1932" w:type="pct"/>
          </w:tcPr>
          <w:p w14:paraId="255A2EA2" w14:textId="47E478A2" w:rsidR="00A10029" w:rsidRPr="00733816" w:rsidRDefault="00A10029" w:rsidP="00393036">
            <w:pPr>
              <w:pStyle w:val="tabletextnumber"/>
              <w:ind w:hanging="353"/>
            </w:pPr>
            <w:r w:rsidRPr="00733816">
              <w:t>Is the list accurate and up to date?</w:t>
            </w:r>
          </w:p>
        </w:tc>
        <w:tc>
          <w:tcPr>
            <w:tcW w:w="1275" w:type="pct"/>
            <w:shd w:val="clear" w:color="auto" w:fill="auto"/>
          </w:tcPr>
          <w:p w14:paraId="0FBBCDDA" w14:textId="3161E968" w:rsidR="00A10029" w:rsidRPr="00733816" w:rsidRDefault="00A10029" w:rsidP="00875E3F">
            <w:pPr>
              <w:pStyle w:val="TableTextBullet"/>
              <w:rPr>
                <w:szCs w:val="18"/>
              </w:rPr>
            </w:pPr>
            <w:r w:rsidRPr="00733816">
              <w:rPr>
                <w:szCs w:val="18"/>
              </w:rPr>
              <w:t xml:space="preserve">Observe </w:t>
            </w:r>
            <w:r w:rsidR="00DB13A8">
              <w:rPr>
                <w:szCs w:val="18"/>
              </w:rPr>
              <w:t xml:space="preserve">devices and </w:t>
            </w:r>
            <w:r w:rsidRPr="00733816">
              <w:rPr>
                <w:szCs w:val="18"/>
              </w:rPr>
              <w:t>device locations and compare to list</w:t>
            </w:r>
          </w:p>
        </w:tc>
        <w:tc>
          <w:tcPr>
            <w:tcW w:w="344" w:type="pct"/>
            <w:shd w:val="clear" w:color="auto" w:fill="auto"/>
          </w:tcPr>
          <w:p w14:paraId="32D4E53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2C6AFB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1F48BD2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48C86A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04D49544" w14:textId="77777777" w:rsidTr="007E2AE7">
        <w:trPr>
          <w:cantSplit/>
          <w:trHeight w:val="572"/>
        </w:trPr>
        <w:tc>
          <w:tcPr>
            <w:tcW w:w="381" w:type="pct"/>
            <w:tcBorders>
              <w:top w:val="nil"/>
            </w:tcBorders>
          </w:tcPr>
          <w:p w14:paraId="33DFB400" w14:textId="77777777" w:rsidR="00A10029" w:rsidRPr="00DA192C" w:rsidRDefault="00A10029" w:rsidP="00615F06">
            <w:pPr>
              <w:pStyle w:val="TableText"/>
            </w:pPr>
          </w:p>
        </w:tc>
        <w:tc>
          <w:tcPr>
            <w:tcW w:w="1932" w:type="pct"/>
          </w:tcPr>
          <w:p w14:paraId="28093599" w14:textId="22F4CA4D" w:rsidR="00A10029" w:rsidRPr="00733816" w:rsidRDefault="00A10029" w:rsidP="00393036">
            <w:pPr>
              <w:pStyle w:val="tabletextnumber"/>
              <w:ind w:hanging="353"/>
            </w:pPr>
            <w:r w:rsidRPr="00733816">
              <w:t>Is the list of devices updated when devices are added, relocated, decommissioned, etc.?</w:t>
            </w:r>
          </w:p>
        </w:tc>
        <w:tc>
          <w:tcPr>
            <w:tcW w:w="1275" w:type="pct"/>
            <w:shd w:val="clear" w:color="auto" w:fill="auto"/>
          </w:tcPr>
          <w:p w14:paraId="045A0102"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BE555B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7815F27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7D04C1A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3A85596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5584EC14" w14:textId="77777777" w:rsidTr="008A09A8">
        <w:trPr>
          <w:cantSplit/>
          <w:trHeight w:val="572"/>
        </w:trPr>
        <w:tc>
          <w:tcPr>
            <w:tcW w:w="381" w:type="pct"/>
            <w:vMerge w:val="restart"/>
          </w:tcPr>
          <w:p w14:paraId="6A6F0CF8" w14:textId="77777777" w:rsidR="00A10029" w:rsidRPr="005F202B" w:rsidRDefault="00A10029" w:rsidP="00ED7AB3">
            <w:pPr>
              <w:pStyle w:val="TableText"/>
              <w:jc w:val="right"/>
            </w:pPr>
            <w:r w:rsidRPr="005F202B">
              <w:rPr>
                <w:sz w:val="19"/>
                <w:szCs w:val="19"/>
              </w:rPr>
              <w:lastRenderedPageBreak/>
              <w:t>9.9.2</w:t>
            </w:r>
          </w:p>
        </w:tc>
        <w:tc>
          <w:tcPr>
            <w:tcW w:w="1932" w:type="pct"/>
          </w:tcPr>
          <w:p w14:paraId="415179EF" w14:textId="0DEC26A9" w:rsidR="00A10029" w:rsidRPr="00733816" w:rsidRDefault="00A10029" w:rsidP="002E62E7">
            <w:pPr>
              <w:pStyle w:val="tabletextnumber"/>
              <w:numPr>
                <w:ilvl w:val="0"/>
                <w:numId w:val="57"/>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10029" w:rsidRPr="00733816" w:rsidRDefault="00A10029"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75" w:type="pct"/>
            <w:shd w:val="clear" w:color="auto" w:fill="auto"/>
          </w:tcPr>
          <w:p w14:paraId="6A4EDA96" w14:textId="77777777" w:rsidR="00A10029" w:rsidRPr="00733816" w:rsidRDefault="00A10029" w:rsidP="00875E3F">
            <w:pPr>
              <w:pStyle w:val="TableTextBullet"/>
              <w:rPr>
                <w:szCs w:val="18"/>
              </w:rPr>
            </w:pPr>
            <w:r w:rsidRPr="00733816">
              <w:rPr>
                <w:szCs w:val="18"/>
              </w:rPr>
              <w:t>Interview personnel</w:t>
            </w:r>
          </w:p>
          <w:p w14:paraId="6E2489A0" w14:textId="77777777" w:rsidR="00A10029" w:rsidRPr="00733816" w:rsidRDefault="00A10029" w:rsidP="00875E3F">
            <w:pPr>
              <w:pStyle w:val="TableTextBullet"/>
              <w:rPr>
                <w:szCs w:val="18"/>
              </w:rPr>
            </w:pPr>
            <w:r w:rsidRPr="00733816">
              <w:rPr>
                <w:szCs w:val="18"/>
              </w:rPr>
              <w:t>Observe inspection processes and compare to defined processes</w:t>
            </w:r>
          </w:p>
        </w:tc>
        <w:tc>
          <w:tcPr>
            <w:tcW w:w="344" w:type="pct"/>
            <w:shd w:val="clear" w:color="auto" w:fill="auto"/>
          </w:tcPr>
          <w:p w14:paraId="0AC0B6D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1E33F9F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4B08CB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2B84051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D5BAE8A" w14:textId="77777777" w:rsidTr="00DB13A8">
        <w:trPr>
          <w:cantSplit/>
          <w:trHeight w:val="572"/>
        </w:trPr>
        <w:tc>
          <w:tcPr>
            <w:tcW w:w="381" w:type="pct"/>
            <w:vMerge/>
            <w:tcBorders>
              <w:bottom w:val="single" w:sz="4" w:space="0" w:color="808080"/>
            </w:tcBorders>
          </w:tcPr>
          <w:p w14:paraId="6761ABCF" w14:textId="77777777" w:rsidR="00A10029" w:rsidRPr="005F202B" w:rsidRDefault="00A10029" w:rsidP="00ED7AB3">
            <w:pPr>
              <w:pStyle w:val="TableText"/>
              <w:jc w:val="right"/>
            </w:pPr>
          </w:p>
        </w:tc>
        <w:tc>
          <w:tcPr>
            <w:tcW w:w="1932" w:type="pct"/>
          </w:tcPr>
          <w:p w14:paraId="29090E4D" w14:textId="3793D0AD" w:rsidR="00A10029" w:rsidRPr="00733816" w:rsidRDefault="00A10029" w:rsidP="008271FF">
            <w:pPr>
              <w:pStyle w:val="tabletextnumber"/>
              <w:ind w:hanging="320"/>
            </w:pPr>
            <w:r w:rsidRPr="00733816">
              <w:t>Are personnel are aware of procedures for inspecting devices?</w:t>
            </w:r>
          </w:p>
        </w:tc>
        <w:tc>
          <w:tcPr>
            <w:tcW w:w="1275" w:type="pct"/>
            <w:tcBorders>
              <w:bottom w:val="single" w:sz="4" w:space="0" w:color="808080"/>
            </w:tcBorders>
            <w:shd w:val="clear" w:color="auto" w:fill="auto"/>
          </w:tcPr>
          <w:p w14:paraId="5B765B3D" w14:textId="77777777" w:rsidR="00A10029" w:rsidRPr="00733816" w:rsidRDefault="00A10029" w:rsidP="00875E3F">
            <w:pPr>
              <w:pStyle w:val="TableTextBullet"/>
              <w:rPr>
                <w:szCs w:val="18"/>
              </w:rPr>
            </w:pPr>
            <w:r w:rsidRPr="00733816">
              <w:rPr>
                <w:szCs w:val="18"/>
              </w:rPr>
              <w:t>Interview personnel</w:t>
            </w:r>
          </w:p>
        </w:tc>
        <w:tc>
          <w:tcPr>
            <w:tcW w:w="344" w:type="pct"/>
            <w:tcBorders>
              <w:bottom w:val="single" w:sz="4" w:space="0" w:color="808080"/>
            </w:tcBorders>
            <w:shd w:val="clear" w:color="auto" w:fill="auto"/>
          </w:tcPr>
          <w:p w14:paraId="669726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4FBFFD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137849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08B932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7591013" w14:textId="77777777" w:rsidTr="00DB13A8">
        <w:trPr>
          <w:cantSplit/>
          <w:trHeight w:val="572"/>
        </w:trPr>
        <w:tc>
          <w:tcPr>
            <w:tcW w:w="381" w:type="pct"/>
            <w:vMerge w:val="restart"/>
            <w:tcBorders>
              <w:bottom w:val="nil"/>
            </w:tcBorders>
          </w:tcPr>
          <w:p w14:paraId="0143C2D9" w14:textId="77777777" w:rsidR="00A10029" w:rsidRPr="005F202B" w:rsidRDefault="00A10029" w:rsidP="00ED7AB3">
            <w:pPr>
              <w:pStyle w:val="TableText"/>
              <w:jc w:val="right"/>
            </w:pPr>
            <w:r w:rsidRPr="005F202B">
              <w:rPr>
                <w:sz w:val="19"/>
                <w:szCs w:val="19"/>
              </w:rPr>
              <w:t>9.9.3</w:t>
            </w:r>
          </w:p>
        </w:tc>
        <w:tc>
          <w:tcPr>
            <w:tcW w:w="1932" w:type="pct"/>
          </w:tcPr>
          <w:p w14:paraId="1F96A2BA" w14:textId="3CB947ED" w:rsidR="00A10029" w:rsidRPr="00733816" w:rsidRDefault="00A10029" w:rsidP="008271FF">
            <w:pPr>
              <w:pStyle w:val="TableText"/>
              <w:rPr>
                <w:szCs w:val="18"/>
              </w:rPr>
            </w:pPr>
            <w:r w:rsidRPr="00733816">
              <w:rPr>
                <w:szCs w:val="18"/>
              </w:rPr>
              <w:t xml:space="preserve">Are personnel trained to be aware of attempted tampering or replacement of devices, to include the following? </w:t>
            </w:r>
          </w:p>
        </w:tc>
        <w:tc>
          <w:tcPr>
            <w:tcW w:w="1275" w:type="pct"/>
            <w:tcBorders>
              <w:right w:val="nil"/>
            </w:tcBorders>
            <w:shd w:val="clear" w:color="auto" w:fill="BFBFBF"/>
          </w:tcPr>
          <w:p w14:paraId="70ED6D45" w14:textId="77777777" w:rsidR="00A10029" w:rsidRPr="00733816" w:rsidRDefault="00A10029" w:rsidP="00D92DC1">
            <w:pPr>
              <w:pStyle w:val="tabletextbullet2"/>
              <w:numPr>
                <w:ilvl w:val="0"/>
                <w:numId w:val="0"/>
              </w:numPr>
              <w:ind w:left="288"/>
              <w:rPr>
                <w:szCs w:val="18"/>
              </w:rPr>
            </w:pPr>
          </w:p>
        </w:tc>
        <w:tc>
          <w:tcPr>
            <w:tcW w:w="344" w:type="pct"/>
            <w:tcBorders>
              <w:left w:val="nil"/>
              <w:right w:val="nil"/>
            </w:tcBorders>
            <w:shd w:val="clear" w:color="auto" w:fill="BFBFBF"/>
          </w:tcPr>
          <w:p w14:paraId="5F85E225" w14:textId="77777777" w:rsidR="00A10029" w:rsidRPr="00DA192C" w:rsidRDefault="00A10029" w:rsidP="00D92DC1">
            <w:pPr>
              <w:pStyle w:val="tabletextbullet2"/>
              <w:numPr>
                <w:ilvl w:val="0"/>
                <w:numId w:val="0"/>
              </w:numPr>
              <w:ind w:left="288"/>
              <w:rPr>
                <w:sz w:val="19"/>
                <w:szCs w:val="19"/>
              </w:rPr>
            </w:pPr>
          </w:p>
        </w:tc>
        <w:tc>
          <w:tcPr>
            <w:tcW w:w="379" w:type="pct"/>
            <w:tcBorders>
              <w:left w:val="nil"/>
              <w:right w:val="nil"/>
            </w:tcBorders>
            <w:shd w:val="clear" w:color="auto" w:fill="BFBFBF"/>
          </w:tcPr>
          <w:p w14:paraId="2E41813B" w14:textId="77777777" w:rsidR="00A10029" w:rsidRPr="00DA192C" w:rsidRDefault="00A10029" w:rsidP="00D92DC1">
            <w:pPr>
              <w:pStyle w:val="tabletextbullet2"/>
              <w:numPr>
                <w:ilvl w:val="0"/>
                <w:numId w:val="0"/>
              </w:numPr>
              <w:ind w:left="288"/>
              <w:rPr>
                <w:sz w:val="19"/>
                <w:szCs w:val="19"/>
              </w:rPr>
            </w:pPr>
          </w:p>
        </w:tc>
        <w:tc>
          <w:tcPr>
            <w:tcW w:w="344" w:type="pct"/>
            <w:tcBorders>
              <w:left w:val="nil"/>
              <w:right w:val="nil"/>
            </w:tcBorders>
            <w:shd w:val="clear" w:color="auto" w:fill="BFBFBF"/>
          </w:tcPr>
          <w:p w14:paraId="22077B78" w14:textId="77777777" w:rsidR="00A10029" w:rsidRPr="00DA192C" w:rsidRDefault="00A10029" w:rsidP="00D92DC1">
            <w:pPr>
              <w:pStyle w:val="tabletextbullet2"/>
              <w:numPr>
                <w:ilvl w:val="0"/>
                <w:numId w:val="0"/>
              </w:numPr>
              <w:ind w:left="288"/>
              <w:rPr>
                <w:sz w:val="19"/>
                <w:szCs w:val="19"/>
              </w:rPr>
            </w:pPr>
          </w:p>
        </w:tc>
        <w:tc>
          <w:tcPr>
            <w:tcW w:w="344" w:type="pct"/>
            <w:tcBorders>
              <w:left w:val="nil"/>
            </w:tcBorders>
            <w:shd w:val="clear" w:color="auto" w:fill="BFBFBF"/>
          </w:tcPr>
          <w:p w14:paraId="14186591" w14:textId="77777777" w:rsidR="00A10029" w:rsidRPr="00DA192C" w:rsidRDefault="00A10029" w:rsidP="00D92DC1">
            <w:pPr>
              <w:pStyle w:val="tabletextbullet2"/>
              <w:numPr>
                <w:ilvl w:val="0"/>
                <w:numId w:val="0"/>
              </w:numPr>
              <w:ind w:left="288"/>
              <w:rPr>
                <w:sz w:val="19"/>
                <w:szCs w:val="19"/>
              </w:rPr>
            </w:pPr>
          </w:p>
        </w:tc>
      </w:tr>
      <w:tr w:rsidR="008A09A8" w:rsidRPr="00DA192C" w14:paraId="1843C2A5" w14:textId="77777777" w:rsidTr="0020413C">
        <w:trPr>
          <w:cantSplit/>
          <w:trHeight w:val="572"/>
        </w:trPr>
        <w:tc>
          <w:tcPr>
            <w:tcW w:w="381" w:type="pct"/>
            <w:vMerge/>
            <w:tcBorders>
              <w:top w:val="nil"/>
              <w:bottom w:val="nil"/>
            </w:tcBorders>
          </w:tcPr>
          <w:p w14:paraId="6ECA763A" w14:textId="77777777" w:rsidR="008271FF" w:rsidRPr="00DA192C" w:rsidRDefault="008271FF" w:rsidP="00615F06">
            <w:pPr>
              <w:pStyle w:val="TableText"/>
            </w:pPr>
          </w:p>
        </w:tc>
        <w:tc>
          <w:tcPr>
            <w:tcW w:w="1932" w:type="pct"/>
          </w:tcPr>
          <w:p w14:paraId="3F883019" w14:textId="2B092917" w:rsidR="008271FF" w:rsidRPr="00733816" w:rsidRDefault="008271FF" w:rsidP="008271FF">
            <w:pPr>
              <w:pStyle w:val="tabletextnumber"/>
              <w:numPr>
                <w:ilvl w:val="0"/>
                <w:numId w:val="37"/>
              </w:numPr>
            </w:pPr>
            <w:r w:rsidRPr="00733816">
              <w:t xml:space="preserve">Do training materials for personnel at </w:t>
            </w:r>
            <w:r>
              <w:t xml:space="preserve">point-of-sale </w:t>
            </w:r>
            <w:r w:rsidRPr="00733816">
              <w:t xml:space="preserve">locations include the following? </w:t>
            </w:r>
          </w:p>
          <w:p w14:paraId="66A9F6B6" w14:textId="197A109A" w:rsidR="008271FF" w:rsidRPr="00733816" w:rsidRDefault="008271FF" w:rsidP="001172BD">
            <w:pPr>
              <w:pStyle w:val="tabletextbullet2"/>
            </w:pPr>
            <w:r w:rsidRPr="00733816">
              <w:t>Verify the identity of any third-party persons claiming to be repair or maintenance personnel, prior to granting them access to modify or troubleshoot devices.</w:t>
            </w:r>
          </w:p>
          <w:p w14:paraId="216A96D6" w14:textId="77777777" w:rsidR="008271FF" w:rsidRPr="00733816" w:rsidRDefault="008271FF" w:rsidP="001172BD">
            <w:pPr>
              <w:pStyle w:val="tabletextbullet2"/>
            </w:pPr>
            <w:r w:rsidRPr="00733816">
              <w:t xml:space="preserve">Do not install, replace, or return devices without verification. </w:t>
            </w:r>
          </w:p>
          <w:p w14:paraId="112946BE" w14:textId="7ADBB517" w:rsidR="008271FF" w:rsidRPr="00733816" w:rsidRDefault="008271FF" w:rsidP="001172BD">
            <w:pPr>
              <w:pStyle w:val="tabletextbullet2"/>
            </w:pPr>
            <w:r w:rsidRPr="00733816">
              <w:t>Be aware of suspicious behavior around devices (for example, attempts by unknown persons to unplug or open devices).</w:t>
            </w:r>
          </w:p>
          <w:p w14:paraId="0A9531BC" w14:textId="59BF28B1" w:rsidR="008271FF" w:rsidRPr="00733816" w:rsidRDefault="008271FF"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75" w:type="pct"/>
            <w:shd w:val="clear" w:color="auto" w:fill="auto"/>
          </w:tcPr>
          <w:p w14:paraId="18A1AA61" w14:textId="77777777" w:rsidR="008271FF" w:rsidRPr="00733816" w:rsidRDefault="008271FF" w:rsidP="00875E3F">
            <w:pPr>
              <w:pStyle w:val="TableTextBullet"/>
              <w:rPr>
                <w:szCs w:val="18"/>
              </w:rPr>
            </w:pPr>
            <w:r w:rsidRPr="00733816">
              <w:rPr>
                <w:szCs w:val="18"/>
              </w:rPr>
              <w:t>Review training materials</w:t>
            </w:r>
          </w:p>
        </w:tc>
        <w:tc>
          <w:tcPr>
            <w:tcW w:w="344" w:type="pct"/>
            <w:shd w:val="clear" w:color="auto" w:fill="auto"/>
          </w:tcPr>
          <w:p w14:paraId="0D11FDB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064025D6"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65F844F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007B1A8B"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36BF966" w14:textId="77777777" w:rsidTr="0020413C">
        <w:trPr>
          <w:cantSplit/>
          <w:trHeight w:val="572"/>
        </w:trPr>
        <w:tc>
          <w:tcPr>
            <w:tcW w:w="381" w:type="pct"/>
            <w:tcBorders>
              <w:top w:val="nil"/>
            </w:tcBorders>
          </w:tcPr>
          <w:p w14:paraId="7A8EE19B" w14:textId="77777777" w:rsidR="008271FF" w:rsidRPr="00DA192C" w:rsidRDefault="008271FF" w:rsidP="00615F06">
            <w:pPr>
              <w:pStyle w:val="TableText"/>
            </w:pPr>
          </w:p>
        </w:tc>
        <w:tc>
          <w:tcPr>
            <w:tcW w:w="1932" w:type="pct"/>
          </w:tcPr>
          <w:p w14:paraId="5671FF91" w14:textId="3511872E" w:rsidR="008271FF" w:rsidRPr="00733816" w:rsidRDefault="007E2AE7" w:rsidP="007E2AE7">
            <w:pPr>
              <w:pStyle w:val="tabletextnumber"/>
              <w:numPr>
                <w:ilvl w:val="0"/>
                <w:numId w:val="0"/>
              </w:numPr>
              <w:ind w:left="320" w:hanging="320"/>
            </w:pPr>
            <w:r w:rsidRPr="007E2AE7">
              <w:t>(b</w:t>
            </w:r>
            <w:r>
              <w:t>)</w:t>
            </w:r>
            <w:r>
              <w:tab/>
            </w:r>
            <w:r w:rsidR="008271FF" w:rsidRPr="00733816">
              <w:t xml:space="preserve">Have personnel at </w:t>
            </w:r>
            <w:r w:rsidR="008271FF">
              <w:t>point-of-sale</w:t>
            </w:r>
            <w:r w:rsidR="008271FF" w:rsidRPr="00733816">
              <w:t xml:space="preserve"> location</w:t>
            </w:r>
            <w:r w:rsidR="008271FF">
              <w:t>s</w:t>
            </w:r>
            <w:r w:rsidR="008271FF" w:rsidRPr="00733816">
              <w:t xml:space="preserve"> received training, and are they aware of procedures to detect and report attempted tampering or replacement of devices?</w:t>
            </w:r>
          </w:p>
        </w:tc>
        <w:tc>
          <w:tcPr>
            <w:tcW w:w="1275" w:type="pct"/>
            <w:shd w:val="clear" w:color="auto" w:fill="auto"/>
          </w:tcPr>
          <w:p w14:paraId="6E663078" w14:textId="77777777" w:rsidR="008271FF" w:rsidRPr="00733816" w:rsidRDefault="008271FF" w:rsidP="00875E3F">
            <w:pPr>
              <w:pStyle w:val="TableTextBullet"/>
              <w:rPr>
                <w:szCs w:val="18"/>
              </w:rPr>
            </w:pPr>
            <w:r w:rsidRPr="00733816">
              <w:rPr>
                <w:szCs w:val="18"/>
              </w:rPr>
              <w:t>Interview personnel at POS locations</w:t>
            </w:r>
          </w:p>
        </w:tc>
        <w:tc>
          <w:tcPr>
            <w:tcW w:w="344" w:type="pct"/>
            <w:shd w:val="clear" w:color="auto" w:fill="auto"/>
          </w:tcPr>
          <w:p w14:paraId="615E60C8"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79" w:type="pct"/>
            <w:shd w:val="clear" w:color="auto" w:fill="auto"/>
          </w:tcPr>
          <w:p w14:paraId="7CB3B5C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1551FE1F"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44" w:type="pct"/>
            <w:shd w:val="clear" w:color="auto" w:fill="auto"/>
          </w:tcPr>
          <w:p w14:paraId="058EA8E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bl>
    <w:p w14:paraId="3BC1076E" w14:textId="1257BBD3" w:rsidR="00D92DC1" w:rsidRPr="00AF44E1" w:rsidRDefault="00D92DC1" w:rsidP="00D92DC1">
      <w:pPr>
        <w:pStyle w:val="Heading2"/>
        <w:spacing w:before="0"/>
        <w:rPr>
          <w:color w:val="FF0000"/>
        </w:rPr>
      </w:pPr>
      <w:bookmarkStart w:id="67" w:name="_Toc275753536"/>
      <w:bookmarkStart w:id="68" w:name="_Toc250643231"/>
      <w:bookmarkStart w:id="69" w:name="_Toc377997585"/>
      <w:bookmarkStart w:id="70" w:name="_Toc425952801"/>
      <w:r w:rsidRPr="001D2C12">
        <w:lastRenderedPageBreak/>
        <w:t>Maintain an Information Security Policy</w:t>
      </w:r>
      <w:bookmarkEnd w:id="67"/>
      <w:bookmarkEnd w:id="68"/>
      <w:bookmarkEnd w:id="69"/>
      <w:bookmarkEnd w:id="70"/>
      <w:r>
        <w:t xml:space="preserve"> </w:t>
      </w:r>
    </w:p>
    <w:p w14:paraId="7746E3F2" w14:textId="5E21CE80" w:rsidR="00D92DC1" w:rsidRDefault="00C57F8D" w:rsidP="00C57F8D">
      <w:pPr>
        <w:pStyle w:val="Heading3"/>
        <w:ind w:left="1890" w:hanging="1890"/>
      </w:pPr>
      <w:bookmarkStart w:id="71" w:name="_Toc275753537"/>
      <w:bookmarkStart w:id="72" w:name="_Toc250643232"/>
      <w:bookmarkStart w:id="73" w:name="_Toc377997586"/>
      <w:bookmarkStart w:id="74" w:name="_Toc425952802"/>
      <w:r>
        <w:t>Requirement 12:</w:t>
      </w:r>
      <w:r>
        <w:tab/>
      </w:r>
      <w:r w:rsidR="00D92DC1" w:rsidRPr="001D2C12">
        <w:t xml:space="preserve">Maintain a policy that addresses information security for </w:t>
      </w:r>
      <w:r w:rsidR="00D92DC1">
        <w:t>all personnel</w:t>
      </w:r>
      <w:bookmarkEnd w:id="71"/>
      <w:bookmarkEnd w:id="72"/>
      <w:bookmarkEnd w:id="73"/>
      <w:bookmarkEnd w:id="74"/>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5044"/>
        <w:gridCol w:w="3326"/>
        <w:gridCol w:w="902"/>
        <w:gridCol w:w="988"/>
        <w:gridCol w:w="855"/>
        <w:gridCol w:w="855"/>
      </w:tblGrid>
      <w:tr w:rsidR="008A09A8" w:rsidRPr="00DA192C" w14:paraId="43A022B2" w14:textId="77777777" w:rsidTr="00DB13A8">
        <w:trPr>
          <w:cantSplit/>
          <w:tblHeader/>
        </w:trPr>
        <w:tc>
          <w:tcPr>
            <w:tcW w:w="2328" w:type="pct"/>
            <w:gridSpan w:val="2"/>
            <w:vMerge w:val="restart"/>
            <w:shd w:val="clear" w:color="auto" w:fill="CBDFC0" w:themeFill="text2"/>
            <w:vAlign w:val="center"/>
          </w:tcPr>
          <w:p w14:paraId="21F2C63E" w14:textId="2B9BC40B"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83" w:type="pct"/>
            <w:vMerge w:val="restart"/>
            <w:shd w:val="clear" w:color="auto" w:fill="CBDFC0" w:themeFill="text2"/>
            <w:vAlign w:val="center"/>
          </w:tcPr>
          <w:p w14:paraId="79ABF031" w14:textId="0D6EBFE3"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389" w:type="pct"/>
            <w:gridSpan w:val="4"/>
            <w:shd w:val="clear" w:color="auto" w:fill="CBDFC0" w:themeFill="text2"/>
          </w:tcPr>
          <w:p w14:paraId="2B26DB87"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4BCBDE87" w14:textId="20886211"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703331BA" w14:textId="77777777" w:rsidTr="00DB13A8">
        <w:trPr>
          <w:cantSplit/>
          <w:tblHeader/>
        </w:trPr>
        <w:tc>
          <w:tcPr>
            <w:tcW w:w="2328" w:type="pct"/>
            <w:gridSpan w:val="2"/>
            <w:vMerge/>
            <w:shd w:val="clear" w:color="auto" w:fill="E0E0E0"/>
          </w:tcPr>
          <w:p w14:paraId="715FEB4A" w14:textId="77777777" w:rsidR="00A10029" w:rsidRPr="00DA192C" w:rsidRDefault="00A10029" w:rsidP="00D92DC1">
            <w:pPr>
              <w:tabs>
                <w:tab w:val="right" w:pos="6101"/>
              </w:tabs>
              <w:spacing w:after="60"/>
              <w:rPr>
                <w:rFonts w:cs="Arial"/>
                <w:b/>
                <w:sz w:val="19"/>
                <w:szCs w:val="19"/>
              </w:rPr>
            </w:pPr>
          </w:p>
        </w:tc>
        <w:tc>
          <w:tcPr>
            <w:tcW w:w="1283" w:type="pct"/>
            <w:vMerge/>
            <w:shd w:val="clear" w:color="auto" w:fill="E0E0E0"/>
          </w:tcPr>
          <w:p w14:paraId="07D273EA" w14:textId="77777777" w:rsidR="00A10029" w:rsidRPr="00DA192C" w:rsidRDefault="00A10029" w:rsidP="00D92DC1">
            <w:pPr>
              <w:spacing w:after="60"/>
              <w:jc w:val="center"/>
              <w:rPr>
                <w:rFonts w:cs="Arial"/>
                <w:b/>
                <w:sz w:val="19"/>
                <w:szCs w:val="19"/>
                <w:u w:val="single"/>
              </w:rPr>
            </w:pPr>
          </w:p>
        </w:tc>
        <w:tc>
          <w:tcPr>
            <w:tcW w:w="348" w:type="pct"/>
            <w:shd w:val="clear" w:color="auto" w:fill="EAF1DD" w:themeFill="background2"/>
            <w:tcMar>
              <w:left w:w="72" w:type="dxa"/>
              <w:right w:w="72" w:type="dxa"/>
            </w:tcMar>
            <w:vAlign w:val="center"/>
          </w:tcPr>
          <w:p w14:paraId="2FB59F91" w14:textId="1D884993" w:rsidR="00A10029" w:rsidRPr="008C7E04" w:rsidRDefault="00A10029" w:rsidP="00C67D0D">
            <w:pPr>
              <w:spacing w:before="40" w:after="0"/>
              <w:ind w:left="29" w:right="58"/>
              <w:jc w:val="center"/>
              <w:rPr>
                <w:rFonts w:cs="Arial"/>
                <w:b/>
                <w:sz w:val="18"/>
                <w:szCs w:val="18"/>
              </w:rPr>
            </w:pPr>
            <w:r w:rsidRPr="001423CE">
              <w:rPr>
                <w:rFonts w:cs="Arial"/>
                <w:b/>
                <w:sz w:val="18"/>
                <w:szCs w:val="18"/>
              </w:rPr>
              <w:t>Yes</w:t>
            </w:r>
          </w:p>
        </w:tc>
        <w:tc>
          <w:tcPr>
            <w:tcW w:w="381" w:type="pct"/>
            <w:shd w:val="clear" w:color="auto" w:fill="EAF1DD" w:themeFill="background2"/>
            <w:tcMar>
              <w:left w:w="72" w:type="dxa"/>
              <w:right w:w="72" w:type="dxa"/>
            </w:tcMar>
            <w:vAlign w:val="center"/>
          </w:tcPr>
          <w:p w14:paraId="65B7430F" w14:textId="64D55AD2" w:rsidR="00A10029" w:rsidRPr="008C7E04" w:rsidRDefault="00A10029" w:rsidP="00C67D0D">
            <w:pPr>
              <w:spacing w:before="40" w:after="0"/>
              <w:ind w:left="29" w:right="58"/>
              <w:jc w:val="center"/>
              <w:rPr>
                <w:rFonts w:cs="Arial"/>
                <w:b/>
                <w:sz w:val="18"/>
                <w:szCs w:val="18"/>
              </w:rPr>
            </w:pPr>
            <w:r w:rsidRPr="001423CE">
              <w:rPr>
                <w:rFonts w:cs="Arial"/>
                <w:b/>
                <w:sz w:val="18"/>
                <w:szCs w:val="18"/>
              </w:rPr>
              <w:t>Yes with CCW</w:t>
            </w:r>
          </w:p>
        </w:tc>
        <w:tc>
          <w:tcPr>
            <w:tcW w:w="330" w:type="pct"/>
            <w:shd w:val="clear" w:color="auto" w:fill="EAF1DD" w:themeFill="background2"/>
            <w:tcMar>
              <w:left w:w="72" w:type="dxa"/>
              <w:right w:w="72" w:type="dxa"/>
            </w:tcMar>
            <w:vAlign w:val="center"/>
          </w:tcPr>
          <w:p w14:paraId="429477EE" w14:textId="657ADE92" w:rsidR="00A10029" w:rsidRPr="008C7E04" w:rsidRDefault="00A10029" w:rsidP="00C67D0D">
            <w:pPr>
              <w:spacing w:before="40" w:after="0"/>
              <w:ind w:left="-20"/>
              <w:jc w:val="center"/>
              <w:rPr>
                <w:rFonts w:cs="Arial"/>
                <w:b/>
                <w:sz w:val="18"/>
                <w:szCs w:val="18"/>
              </w:rPr>
            </w:pPr>
            <w:r w:rsidRPr="001423CE">
              <w:rPr>
                <w:rFonts w:cs="Arial"/>
                <w:b/>
                <w:sz w:val="18"/>
                <w:szCs w:val="18"/>
              </w:rPr>
              <w:t>No</w:t>
            </w:r>
          </w:p>
        </w:tc>
        <w:tc>
          <w:tcPr>
            <w:tcW w:w="330" w:type="pct"/>
            <w:shd w:val="clear" w:color="auto" w:fill="EAF1DD" w:themeFill="background2"/>
            <w:tcMar>
              <w:left w:w="72" w:type="dxa"/>
              <w:right w:w="72" w:type="dxa"/>
            </w:tcMar>
            <w:vAlign w:val="center"/>
          </w:tcPr>
          <w:p w14:paraId="54C9CB5D" w14:textId="24A0DF95" w:rsidR="00A10029" w:rsidRPr="008C7E04" w:rsidRDefault="00A10029" w:rsidP="00C67D0D">
            <w:pPr>
              <w:spacing w:before="40" w:after="0"/>
              <w:ind w:left="29" w:right="58"/>
              <w:jc w:val="center"/>
              <w:rPr>
                <w:rFonts w:cs="Arial"/>
                <w:b/>
                <w:sz w:val="18"/>
                <w:szCs w:val="18"/>
              </w:rPr>
            </w:pPr>
            <w:r w:rsidRPr="001423CE">
              <w:rPr>
                <w:rFonts w:cs="Arial"/>
                <w:b/>
                <w:sz w:val="18"/>
                <w:szCs w:val="18"/>
              </w:rPr>
              <w:t>N/A</w:t>
            </w:r>
          </w:p>
        </w:tc>
      </w:tr>
      <w:tr w:rsidR="008A09A8" w:rsidRPr="00DA192C" w14:paraId="454E748B" w14:textId="77777777" w:rsidTr="00DB13A8">
        <w:trPr>
          <w:cantSplit/>
          <w:trHeight w:val="572"/>
        </w:trPr>
        <w:tc>
          <w:tcPr>
            <w:tcW w:w="382" w:type="pct"/>
          </w:tcPr>
          <w:p w14:paraId="770790BF" w14:textId="77777777" w:rsidR="00A10029" w:rsidRPr="00DA192C" w:rsidRDefault="00A10029" w:rsidP="00D92DC1">
            <w:pPr>
              <w:spacing w:after="60"/>
              <w:rPr>
                <w:rFonts w:cs="Arial"/>
                <w:sz w:val="19"/>
                <w:szCs w:val="19"/>
              </w:rPr>
            </w:pPr>
            <w:r w:rsidRPr="00DA192C">
              <w:rPr>
                <w:rFonts w:cs="Arial"/>
                <w:sz w:val="19"/>
                <w:szCs w:val="19"/>
              </w:rPr>
              <w:t>12.1</w:t>
            </w:r>
          </w:p>
        </w:tc>
        <w:tc>
          <w:tcPr>
            <w:tcW w:w="1946" w:type="pct"/>
          </w:tcPr>
          <w:p w14:paraId="7848EA0B" w14:textId="77777777" w:rsidR="00A10029" w:rsidRPr="00733EEA" w:rsidRDefault="00A10029"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283" w:type="pct"/>
            <w:shd w:val="clear" w:color="auto" w:fill="auto"/>
          </w:tcPr>
          <w:p w14:paraId="20478F2D" w14:textId="77777777" w:rsidR="00A10029" w:rsidRPr="00733EEA" w:rsidRDefault="00A10029" w:rsidP="00875E3F">
            <w:pPr>
              <w:pStyle w:val="TableTextBullet"/>
              <w:rPr>
                <w:szCs w:val="18"/>
              </w:rPr>
            </w:pPr>
            <w:r w:rsidRPr="00733EEA">
              <w:rPr>
                <w:szCs w:val="18"/>
              </w:rPr>
              <w:t>Review the information security policy</w:t>
            </w:r>
          </w:p>
        </w:tc>
        <w:tc>
          <w:tcPr>
            <w:tcW w:w="348" w:type="pct"/>
            <w:shd w:val="clear" w:color="auto" w:fill="auto"/>
          </w:tcPr>
          <w:p w14:paraId="744C697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3276FC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19BA22C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14D4784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54098D3A" w14:textId="77777777" w:rsidTr="00DB13A8">
        <w:trPr>
          <w:cantSplit/>
          <w:trHeight w:val="572"/>
        </w:trPr>
        <w:tc>
          <w:tcPr>
            <w:tcW w:w="382" w:type="pct"/>
          </w:tcPr>
          <w:p w14:paraId="6DD9DA6D" w14:textId="77777777" w:rsidR="00A10029" w:rsidRPr="00DA192C" w:rsidRDefault="00A10029" w:rsidP="00D92DC1">
            <w:pPr>
              <w:spacing w:before="40" w:after="60"/>
              <w:jc w:val="right"/>
              <w:rPr>
                <w:rFonts w:cs="Arial"/>
                <w:sz w:val="19"/>
                <w:szCs w:val="19"/>
              </w:rPr>
            </w:pPr>
            <w:r w:rsidRPr="00DA192C">
              <w:rPr>
                <w:rFonts w:cs="Arial"/>
                <w:sz w:val="19"/>
                <w:szCs w:val="19"/>
              </w:rPr>
              <w:t>12.1.1</w:t>
            </w:r>
          </w:p>
        </w:tc>
        <w:tc>
          <w:tcPr>
            <w:tcW w:w="1946" w:type="pct"/>
          </w:tcPr>
          <w:p w14:paraId="599D70F2" w14:textId="77777777" w:rsidR="00A10029" w:rsidRPr="00733EEA" w:rsidRDefault="00A10029" w:rsidP="00615F06">
            <w:pPr>
              <w:pStyle w:val="TableText"/>
              <w:rPr>
                <w:szCs w:val="18"/>
              </w:rPr>
            </w:pPr>
            <w:r w:rsidRPr="00733EEA">
              <w:rPr>
                <w:szCs w:val="18"/>
              </w:rPr>
              <w:t>Is the security policy reviewed at least annually and updated when the environment changes?</w:t>
            </w:r>
          </w:p>
        </w:tc>
        <w:tc>
          <w:tcPr>
            <w:tcW w:w="1283" w:type="pct"/>
            <w:tcBorders>
              <w:bottom w:val="single" w:sz="4" w:space="0" w:color="808080"/>
            </w:tcBorders>
            <w:shd w:val="clear" w:color="auto" w:fill="auto"/>
          </w:tcPr>
          <w:p w14:paraId="0802DCBE" w14:textId="77777777" w:rsidR="00A10029" w:rsidRPr="00733EEA" w:rsidRDefault="00A10029" w:rsidP="00875E3F">
            <w:pPr>
              <w:pStyle w:val="TableTextBullet"/>
              <w:rPr>
                <w:szCs w:val="18"/>
              </w:rPr>
            </w:pPr>
            <w:r w:rsidRPr="00733EEA">
              <w:rPr>
                <w:szCs w:val="18"/>
              </w:rPr>
              <w:t>Review the information security policy</w:t>
            </w:r>
          </w:p>
          <w:p w14:paraId="70DB1CEB" w14:textId="77777777" w:rsidR="00A10029" w:rsidRPr="00733EEA" w:rsidRDefault="00A10029" w:rsidP="00875E3F">
            <w:pPr>
              <w:pStyle w:val="TableTextBullet"/>
              <w:rPr>
                <w:szCs w:val="18"/>
              </w:rPr>
            </w:pPr>
            <w:r w:rsidRPr="00733EEA">
              <w:rPr>
                <w:szCs w:val="18"/>
              </w:rPr>
              <w:t>Interview responsible personnel</w:t>
            </w:r>
          </w:p>
        </w:tc>
        <w:tc>
          <w:tcPr>
            <w:tcW w:w="348" w:type="pct"/>
            <w:tcBorders>
              <w:bottom w:val="single" w:sz="4" w:space="0" w:color="808080"/>
            </w:tcBorders>
            <w:shd w:val="clear" w:color="auto" w:fill="auto"/>
          </w:tcPr>
          <w:p w14:paraId="20F1508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64ABB0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29B211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2F66DB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65349D46" w14:textId="77777777" w:rsidTr="00DB13A8">
        <w:trPr>
          <w:cantSplit/>
          <w:trHeight w:val="572"/>
        </w:trPr>
        <w:tc>
          <w:tcPr>
            <w:tcW w:w="382" w:type="pct"/>
          </w:tcPr>
          <w:p w14:paraId="0E80678E" w14:textId="77777777" w:rsidR="00A10029" w:rsidRPr="00DA192C" w:rsidRDefault="00A10029" w:rsidP="00D92DC1">
            <w:pPr>
              <w:spacing w:after="60"/>
              <w:rPr>
                <w:rFonts w:cs="Arial"/>
                <w:sz w:val="19"/>
                <w:szCs w:val="19"/>
              </w:rPr>
            </w:pPr>
            <w:r w:rsidRPr="00DA192C">
              <w:rPr>
                <w:rFonts w:cs="Arial"/>
                <w:sz w:val="19"/>
                <w:szCs w:val="19"/>
              </w:rPr>
              <w:t>12.3</w:t>
            </w:r>
          </w:p>
        </w:tc>
        <w:tc>
          <w:tcPr>
            <w:tcW w:w="1946" w:type="pct"/>
          </w:tcPr>
          <w:p w14:paraId="6F115C3E" w14:textId="51736E41" w:rsidR="00A10029" w:rsidRPr="00733EEA" w:rsidRDefault="00A10029"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10029" w:rsidRPr="00733EEA" w:rsidRDefault="00A10029"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283" w:type="pct"/>
            <w:tcBorders>
              <w:right w:val="nil"/>
            </w:tcBorders>
            <w:shd w:val="clear" w:color="auto" w:fill="BFBFBF"/>
          </w:tcPr>
          <w:p w14:paraId="6ABF4FD5" w14:textId="77777777" w:rsidR="00A10029" w:rsidRPr="00733EEA" w:rsidRDefault="00A10029" w:rsidP="00A86B84">
            <w:pPr>
              <w:pStyle w:val="tabletextbullet2"/>
              <w:numPr>
                <w:ilvl w:val="0"/>
                <w:numId w:val="0"/>
              </w:numPr>
              <w:rPr>
                <w:szCs w:val="18"/>
              </w:rPr>
            </w:pPr>
          </w:p>
        </w:tc>
        <w:tc>
          <w:tcPr>
            <w:tcW w:w="348" w:type="pct"/>
            <w:tcBorders>
              <w:left w:val="nil"/>
              <w:right w:val="nil"/>
            </w:tcBorders>
            <w:shd w:val="clear" w:color="auto" w:fill="BFBFBF"/>
          </w:tcPr>
          <w:p w14:paraId="48668F39"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21914651"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5D434546"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78C582F1" w14:textId="77777777" w:rsidR="00A10029" w:rsidRPr="00DA192C" w:rsidRDefault="00A10029" w:rsidP="00D92DC1">
            <w:pPr>
              <w:spacing w:after="60"/>
              <w:jc w:val="center"/>
              <w:rPr>
                <w:rFonts w:cs="Arial"/>
                <w:sz w:val="19"/>
                <w:szCs w:val="19"/>
              </w:rPr>
            </w:pPr>
          </w:p>
        </w:tc>
      </w:tr>
      <w:tr w:rsidR="008A09A8" w:rsidRPr="00DA192C" w14:paraId="05C3F51C" w14:textId="77777777" w:rsidTr="00DB13A8">
        <w:trPr>
          <w:cantSplit/>
          <w:trHeight w:val="572"/>
        </w:trPr>
        <w:tc>
          <w:tcPr>
            <w:tcW w:w="382" w:type="pct"/>
          </w:tcPr>
          <w:p w14:paraId="2E8274E0" w14:textId="77777777" w:rsidR="00A10029" w:rsidRPr="00DA192C" w:rsidRDefault="00A10029" w:rsidP="00DB1306">
            <w:pPr>
              <w:pStyle w:val="TableText"/>
              <w:keepNext/>
              <w:jc w:val="right"/>
            </w:pPr>
            <w:r w:rsidRPr="00DA192C">
              <w:rPr>
                <w:sz w:val="19"/>
                <w:szCs w:val="19"/>
              </w:rPr>
              <w:t>12.3.1</w:t>
            </w:r>
          </w:p>
        </w:tc>
        <w:tc>
          <w:tcPr>
            <w:tcW w:w="1946" w:type="pct"/>
          </w:tcPr>
          <w:p w14:paraId="5DCA852C" w14:textId="77777777" w:rsidR="00A10029" w:rsidRPr="00733EEA" w:rsidRDefault="00A10029" w:rsidP="00DB1306">
            <w:pPr>
              <w:pStyle w:val="TableText"/>
              <w:keepNext/>
              <w:rPr>
                <w:szCs w:val="18"/>
              </w:rPr>
            </w:pPr>
            <w:r w:rsidRPr="00733EEA">
              <w:rPr>
                <w:szCs w:val="18"/>
              </w:rPr>
              <w:t>Explicit approval by authorized parties to use the technologies?</w:t>
            </w:r>
          </w:p>
        </w:tc>
        <w:tc>
          <w:tcPr>
            <w:tcW w:w="1283" w:type="pct"/>
            <w:shd w:val="clear" w:color="auto" w:fill="auto"/>
          </w:tcPr>
          <w:p w14:paraId="3D63D3FC" w14:textId="77777777" w:rsidR="00A10029" w:rsidRPr="00733EEA" w:rsidRDefault="00A10029" w:rsidP="00DB1306">
            <w:pPr>
              <w:pStyle w:val="TableTextBullet"/>
              <w:keepNext/>
              <w:rPr>
                <w:szCs w:val="18"/>
              </w:rPr>
            </w:pPr>
            <w:r w:rsidRPr="00733EEA">
              <w:rPr>
                <w:szCs w:val="18"/>
              </w:rPr>
              <w:t>Review usage policies</w:t>
            </w:r>
          </w:p>
          <w:p w14:paraId="39C82CB6" w14:textId="77777777" w:rsidR="00A10029" w:rsidRPr="00733EEA" w:rsidRDefault="00A10029" w:rsidP="00DB1306">
            <w:pPr>
              <w:pStyle w:val="TableTextBullet"/>
              <w:keepNext/>
              <w:rPr>
                <w:szCs w:val="18"/>
              </w:rPr>
            </w:pPr>
            <w:r w:rsidRPr="00733EEA">
              <w:rPr>
                <w:szCs w:val="18"/>
              </w:rPr>
              <w:t>Interview responsible personnel</w:t>
            </w:r>
          </w:p>
        </w:tc>
        <w:tc>
          <w:tcPr>
            <w:tcW w:w="348" w:type="pct"/>
            <w:shd w:val="clear" w:color="auto" w:fill="auto"/>
          </w:tcPr>
          <w:p w14:paraId="4F680481"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6481A027"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5BE9E975"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37AE1FEC"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4C11186E" w14:textId="77777777" w:rsidTr="00DB13A8">
        <w:trPr>
          <w:cantSplit/>
          <w:trHeight w:val="572"/>
        </w:trPr>
        <w:tc>
          <w:tcPr>
            <w:tcW w:w="382" w:type="pct"/>
          </w:tcPr>
          <w:p w14:paraId="4739D532" w14:textId="77777777" w:rsidR="00A10029" w:rsidRPr="00DA192C" w:rsidRDefault="00A10029" w:rsidP="00D92DC1">
            <w:pPr>
              <w:spacing w:before="40" w:after="60"/>
              <w:jc w:val="right"/>
              <w:rPr>
                <w:rFonts w:cs="Arial"/>
                <w:sz w:val="19"/>
                <w:szCs w:val="19"/>
              </w:rPr>
            </w:pPr>
            <w:r w:rsidRPr="00DA192C">
              <w:rPr>
                <w:rFonts w:cs="Arial"/>
                <w:sz w:val="19"/>
                <w:szCs w:val="19"/>
              </w:rPr>
              <w:t>12.3.3</w:t>
            </w:r>
          </w:p>
        </w:tc>
        <w:tc>
          <w:tcPr>
            <w:tcW w:w="1946" w:type="pct"/>
          </w:tcPr>
          <w:p w14:paraId="10B4C78B" w14:textId="77777777" w:rsidR="00A10029" w:rsidRPr="00733EEA" w:rsidRDefault="00A10029" w:rsidP="00615F06">
            <w:pPr>
              <w:pStyle w:val="TableText"/>
              <w:rPr>
                <w:szCs w:val="18"/>
              </w:rPr>
            </w:pPr>
            <w:r w:rsidRPr="00733EEA" w:rsidDel="00D2092C">
              <w:rPr>
                <w:szCs w:val="18"/>
              </w:rPr>
              <w:t>A l</w:t>
            </w:r>
            <w:r w:rsidRPr="00733EEA">
              <w:rPr>
                <w:szCs w:val="18"/>
              </w:rPr>
              <w:t>ist of all such devices and personnel with access?</w:t>
            </w:r>
          </w:p>
        </w:tc>
        <w:tc>
          <w:tcPr>
            <w:tcW w:w="1283" w:type="pct"/>
            <w:shd w:val="clear" w:color="auto" w:fill="auto"/>
          </w:tcPr>
          <w:p w14:paraId="0257D3F3" w14:textId="77777777" w:rsidR="00A10029" w:rsidRPr="00733EEA" w:rsidRDefault="00A10029" w:rsidP="00875E3F">
            <w:pPr>
              <w:pStyle w:val="TableTextBullet"/>
              <w:rPr>
                <w:szCs w:val="18"/>
              </w:rPr>
            </w:pPr>
            <w:r w:rsidRPr="00733EEA">
              <w:rPr>
                <w:szCs w:val="18"/>
              </w:rPr>
              <w:t>Review usage policies</w:t>
            </w:r>
          </w:p>
          <w:p w14:paraId="7E6ACA72" w14:textId="77777777" w:rsidR="00A10029" w:rsidRPr="00733EEA" w:rsidRDefault="00A10029" w:rsidP="00875E3F">
            <w:pPr>
              <w:pStyle w:val="TableTextBullet"/>
              <w:rPr>
                <w:szCs w:val="18"/>
              </w:rPr>
            </w:pPr>
            <w:r w:rsidRPr="00733EEA">
              <w:rPr>
                <w:szCs w:val="18"/>
              </w:rPr>
              <w:t>Interview responsible personnel</w:t>
            </w:r>
          </w:p>
        </w:tc>
        <w:tc>
          <w:tcPr>
            <w:tcW w:w="348" w:type="pct"/>
            <w:shd w:val="clear" w:color="auto" w:fill="auto"/>
          </w:tcPr>
          <w:p w14:paraId="61E567F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38D20C2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6D2A02F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7FBFEDA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1096611F" w14:textId="77777777" w:rsidTr="00DB13A8">
        <w:trPr>
          <w:cantSplit/>
          <w:trHeight w:val="572"/>
        </w:trPr>
        <w:tc>
          <w:tcPr>
            <w:tcW w:w="382" w:type="pct"/>
          </w:tcPr>
          <w:p w14:paraId="0624AB93" w14:textId="77777777" w:rsidR="00A10029" w:rsidRPr="00DA192C" w:rsidRDefault="00A10029" w:rsidP="00D92DC1">
            <w:pPr>
              <w:spacing w:before="40" w:after="60"/>
              <w:jc w:val="right"/>
              <w:rPr>
                <w:rFonts w:cs="Arial"/>
                <w:sz w:val="19"/>
                <w:szCs w:val="19"/>
              </w:rPr>
            </w:pPr>
            <w:r w:rsidRPr="00DA192C">
              <w:rPr>
                <w:rFonts w:cs="Arial"/>
                <w:sz w:val="19"/>
                <w:szCs w:val="19"/>
              </w:rPr>
              <w:t>12.3.5</w:t>
            </w:r>
          </w:p>
        </w:tc>
        <w:tc>
          <w:tcPr>
            <w:tcW w:w="1946" w:type="pct"/>
          </w:tcPr>
          <w:p w14:paraId="47D6CC9E" w14:textId="77777777" w:rsidR="00A10029" w:rsidRPr="00733EEA" w:rsidRDefault="00A10029" w:rsidP="00615F06">
            <w:pPr>
              <w:pStyle w:val="TableText"/>
              <w:rPr>
                <w:szCs w:val="18"/>
              </w:rPr>
            </w:pPr>
            <w:r w:rsidRPr="00733EEA">
              <w:rPr>
                <w:szCs w:val="18"/>
              </w:rPr>
              <w:t>Acceptable uses of the technologies?</w:t>
            </w:r>
          </w:p>
        </w:tc>
        <w:tc>
          <w:tcPr>
            <w:tcW w:w="1283" w:type="pct"/>
            <w:shd w:val="clear" w:color="auto" w:fill="auto"/>
          </w:tcPr>
          <w:p w14:paraId="1674954E" w14:textId="77777777" w:rsidR="00A10029" w:rsidRPr="00733EEA" w:rsidRDefault="00A10029" w:rsidP="00875E3F">
            <w:pPr>
              <w:pStyle w:val="TableTextBullet"/>
              <w:rPr>
                <w:szCs w:val="18"/>
              </w:rPr>
            </w:pPr>
            <w:r w:rsidRPr="00733EEA">
              <w:rPr>
                <w:szCs w:val="18"/>
              </w:rPr>
              <w:t>Review usage policies</w:t>
            </w:r>
          </w:p>
          <w:p w14:paraId="119084E4" w14:textId="77777777" w:rsidR="00A10029" w:rsidRPr="00733EEA" w:rsidRDefault="00A10029" w:rsidP="00875E3F">
            <w:pPr>
              <w:pStyle w:val="TableTextBullet"/>
              <w:rPr>
                <w:szCs w:val="18"/>
              </w:rPr>
            </w:pPr>
            <w:r w:rsidRPr="00733EEA">
              <w:rPr>
                <w:szCs w:val="18"/>
              </w:rPr>
              <w:t>Interview responsible personnel</w:t>
            </w:r>
          </w:p>
        </w:tc>
        <w:tc>
          <w:tcPr>
            <w:tcW w:w="348" w:type="pct"/>
            <w:shd w:val="clear" w:color="auto" w:fill="auto"/>
          </w:tcPr>
          <w:p w14:paraId="7046D11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67D0CE1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507EA40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2567039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17B95028" w14:textId="77777777" w:rsidTr="00DB13A8">
        <w:trPr>
          <w:cantSplit/>
          <w:trHeight w:val="572"/>
        </w:trPr>
        <w:tc>
          <w:tcPr>
            <w:tcW w:w="382" w:type="pct"/>
          </w:tcPr>
          <w:p w14:paraId="6A916ED6" w14:textId="77777777" w:rsidR="00A10029" w:rsidRPr="00DA192C" w:rsidRDefault="00A10029" w:rsidP="00D92DC1">
            <w:pPr>
              <w:spacing w:after="60"/>
              <w:rPr>
                <w:rFonts w:cs="Arial"/>
                <w:sz w:val="19"/>
                <w:szCs w:val="19"/>
              </w:rPr>
            </w:pPr>
            <w:r w:rsidRPr="00DA192C">
              <w:rPr>
                <w:rFonts w:cs="Arial"/>
                <w:sz w:val="19"/>
                <w:szCs w:val="19"/>
              </w:rPr>
              <w:t>12.4</w:t>
            </w:r>
          </w:p>
        </w:tc>
        <w:tc>
          <w:tcPr>
            <w:tcW w:w="1946" w:type="pct"/>
          </w:tcPr>
          <w:p w14:paraId="6855FECD" w14:textId="77777777" w:rsidR="00A10029" w:rsidRPr="00733EEA" w:rsidRDefault="00A10029" w:rsidP="00615F06">
            <w:pPr>
              <w:pStyle w:val="TableText"/>
              <w:rPr>
                <w:szCs w:val="18"/>
              </w:rPr>
            </w:pPr>
            <w:r w:rsidRPr="00733EEA">
              <w:rPr>
                <w:szCs w:val="18"/>
              </w:rPr>
              <w:t>Do security policy and procedures clearly define information security responsibilities for all personnel?</w:t>
            </w:r>
          </w:p>
        </w:tc>
        <w:tc>
          <w:tcPr>
            <w:tcW w:w="1283" w:type="pct"/>
            <w:tcBorders>
              <w:bottom w:val="single" w:sz="4" w:space="0" w:color="808080"/>
            </w:tcBorders>
            <w:shd w:val="clear" w:color="auto" w:fill="auto"/>
          </w:tcPr>
          <w:p w14:paraId="461CF05D" w14:textId="77777777" w:rsidR="00A10029" w:rsidRPr="00733EEA" w:rsidRDefault="00A10029" w:rsidP="00875E3F">
            <w:pPr>
              <w:pStyle w:val="TableTextBullet"/>
              <w:rPr>
                <w:szCs w:val="18"/>
              </w:rPr>
            </w:pPr>
            <w:r w:rsidRPr="00733EEA">
              <w:rPr>
                <w:szCs w:val="18"/>
              </w:rPr>
              <w:t>Review information security policy and procedures</w:t>
            </w:r>
          </w:p>
          <w:p w14:paraId="5F3DFD38" w14:textId="77777777" w:rsidR="00A10029" w:rsidRPr="00733EEA" w:rsidRDefault="00A10029" w:rsidP="00875E3F">
            <w:pPr>
              <w:pStyle w:val="TableTextBullet"/>
              <w:rPr>
                <w:szCs w:val="18"/>
              </w:rPr>
            </w:pPr>
            <w:r w:rsidRPr="00733EEA">
              <w:rPr>
                <w:szCs w:val="18"/>
              </w:rPr>
              <w:t>Interview a sample of responsible personnel</w:t>
            </w:r>
          </w:p>
        </w:tc>
        <w:tc>
          <w:tcPr>
            <w:tcW w:w="348" w:type="pct"/>
            <w:tcBorders>
              <w:bottom w:val="single" w:sz="4" w:space="0" w:color="808080"/>
            </w:tcBorders>
            <w:shd w:val="clear" w:color="auto" w:fill="auto"/>
          </w:tcPr>
          <w:p w14:paraId="68283A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6A5C864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7A97257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1384DC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E385D16" w14:textId="77777777" w:rsidTr="00DB13A8">
        <w:trPr>
          <w:cantSplit/>
          <w:trHeight w:val="572"/>
        </w:trPr>
        <w:tc>
          <w:tcPr>
            <w:tcW w:w="382" w:type="pct"/>
          </w:tcPr>
          <w:p w14:paraId="4F794F87" w14:textId="10DAD81C" w:rsidR="00A10029" w:rsidRPr="00DA192C" w:rsidRDefault="00A10029" w:rsidP="00D92DC1">
            <w:pPr>
              <w:spacing w:after="60"/>
              <w:rPr>
                <w:rFonts w:cs="Arial"/>
                <w:sz w:val="19"/>
                <w:szCs w:val="19"/>
              </w:rPr>
            </w:pPr>
            <w:r w:rsidRPr="00DA192C">
              <w:rPr>
                <w:rFonts w:cs="Arial"/>
                <w:sz w:val="19"/>
                <w:szCs w:val="19"/>
              </w:rPr>
              <w:lastRenderedPageBreak/>
              <w:t>12.5</w:t>
            </w:r>
          </w:p>
        </w:tc>
        <w:tc>
          <w:tcPr>
            <w:tcW w:w="1946" w:type="pct"/>
          </w:tcPr>
          <w:p w14:paraId="7BECD165" w14:textId="175B7F19" w:rsidR="00A10029" w:rsidRPr="002F3CB3" w:rsidRDefault="00265C96" w:rsidP="00265C96">
            <w:pPr>
              <w:pStyle w:val="tabletextnumber"/>
              <w:numPr>
                <w:ilvl w:val="0"/>
                <w:numId w:val="0"/>
              </w:numPr>
              <w:ind w:left="335" w:hanging="335"/>
            </w:pPr>
            <w:r>
              <w:t>(b)</w:t>
            </w:r>
            <w:r>
              <w:tab/>
            </w:r>
            <w:r w:rsidR="00A10029" w:rsidRPr="002F3CB3">
              <w:t>Are the following information security management responsibilities formally assigned to an individual or team:</w:t>
            </w:r>
          </w:p>
        </w:tc>
        <w:tc>
          <w:tcPr>
            <w:tcW w:w="1283" w:type="pct"/>
            <w:tcBorders>
              <w:right w:val="nil"/>
            </w:tcBorders>
            <w:shd w:val="clear" w:color="auto" w:fill="BFBFBF"/>
          </w:tcPr>
          <w:p w14:paraId="472A0A59" w14:textId="77777777" w:rsidR="00A10029" w:rsidRPr="00733EEA" w:rsidRDefault="00A10029" w:rsidP="008C7E04">
            <w:pPr>
              <w:pStyle w:val="tabletextbullet2"/>
              <w:numPr>
                <w:ilvl w:val="0"/>
                <w:numId w:val="0"/>
              </w:numPr>
              <w:rPr>
                <w:szCs w:val="18"/>
              </w:rPr>
            </w:pPr>
          </w:p>
        </w:tc>
        <w:tc>
          <w:tcPr>
            <w:tcW w:w="348" w:type="pct"/>
            <w:tcBorders>
              <w:left w:val="nil"/>
              <w:right w:val="nil"/>
            </w:tcBorders>
            <w:shd w:val="clear" w:color="auto" w:fill="BFBFBF"/>
          </w:tcPr>
          <w:p w14:paraId="32DBDF82"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381A5CA3"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6660ADF5"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25FE7A8E" w14:textId="77777777" w:rsidR="00A10029" w:rsidRPr="00DA192C" w:rsidRDefault="00A10029" w:rsidP="00D92DC1">
            <w:pPr>
              <w:spacing w:after="60"/>
              <w:jc w:val="center"/>
              <w:rPr>
                <w:rFonts w:cs="Arial"/>
                <w:sz w:val="19"/>
                <w:szCs w:val="19"/>
              </w:rPr>
            </w:pPr>
          </w:p>
        </w:tc>
      </w:tr>
      <w:tr w:rsidR="008A09A8" w:rsidRPr="00DA192C" w14:paraId="1395AA80" w14:textId="77777777" w:rsidTr="00DB13A8">
        <w:trPr>
          <w:cantSplit/>
          <w:trHeight w:val="572"/>
        </w:trPr>
        <w:tc>
          <w:tcPr>
            <w:tcW w:w="382" w:type="pct"/>
          </w:tcPr>
          <w:p w14:paraId="2747E744" w14:textId="77777777" w:rsidR="00A10029" w:rsidRPr="00DA192C" w:rsidRDefault="00A10029" w:rsidP="00D92DC1">
            <w:pPr>
              <w:spacing w:before="40" w:after="60"/>
              <w:jc w:val="right"/>
              <w:rPr>
                <w:rFonts w:cs="Arial"/>
                <w:sz w:val="19"/>
                <w:szCs w:val="19"/>
              </w:rPr>
            </w:pPr>
            <w:r w:rsidRPr="00DA192C">
              <w:rPr>
                <w:rFonts w:cs="Arial"/>
                <w:sz w:val="19"/>
                <w:szCs w:val="19"/>
              </w:rPr>
              <w:t>12.5.3</w:t>
            </w:r>
          </w:p>
        </w:tc>
        <w:tc>
          <w:tcPr>
            <w:tcW w:w="1946" w:type="pct"/>
          </w:tcPr>
          <w:p w14:paraId="0C7FEE0E" w14:textId="77777777" w:rsidR="00A10029" w:rsidRPr="00733EEA" w:rsidRDefault="00A10029" w:rsidP="005F202B">
            <w:pPr>
              <w:pStyle w:val="tabletextbullet2"/>
              <w:numPr>
                <w:ilvl w:val="0"/>
                <w:numId w:val="0"/>
              </w:numPr>
            </w:pPr>
            <w:r w:rsidRPr="00733EEA">
              <w:t>Establishing, documenting, and distributing security incident response and escalation procedures to ensure timely and effective handling of all situations?</w:t>
            </w:r>
          </w:p>
        </w:tc>
        <w:tc>
          <w:tcPr>
            <w:tcW w:w="1283" w:type="pct"/>
            <w:shd w:val="clear" w:color="auto" w:fill="auto"/>
          </w:tcPr>
          <w:p w14:paraId="22DC341A" w14:textId="77777777" w:rsidR="00A10029" w:rsidRPr="00733EEA" w:rsidRDefault="00A10029" w:rsidP="00875E3F">
            <w:pPr>
              <w:pStyle w:val="TableTextBullet"/>
              <w:rPr>
                <w:szCs w:val="18"/>
              </w:rPr>
            </w:pPr>
            <w:r w:rsidRPr="00733EEA">
              <w:rPr>
                <w:szCs w:val="18"/>
              </w:rPr>
              <w:t>Review information security policy and procedures</w:t>
            </w:r>
          </w:p>
        </w:tc>
        <w:tc>
          <w:tcPr>
            <w:tcW w:w="348" w:type="pct"/>
            <w:shd w:val="clear" w:color="auto" w:fill="auto"/>
          </w:tcPr>
          <w:p w14:paraId="74C798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28434B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38A2914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4FAC380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413660C6" w14:textId="77777777" w:rsidTr="00DB13A8">
        <w:trPr>
          <w:cantSplit/>
          <w:trHeight w:val="572"/>
        </w:trPr>
        <w:tc>
          <w:tcPr>
            <w:tcW w:w="382" w:type="pct"/>
          </w:tcPr>
          <w:p w14:paraId="188E70E7" w14:textId="77777777" w:rsidR="00A10029" w:rsidRPr="00DA192C" w:rsidRDefault="00A10029" w:rsidP="00D92DC1">
            <w:pPr>
              <w:spacing w:after="60"/>
              <w:rPr>
                <w:rFonts w:cs="Arial"/>
                <w:sz w:val="19"/>
                <w:szCs w:val="19"/>
              </w:rPr>
            </w:pPr>
            <w:r w:rsidRPr="00DA192C">
              <w:rPr>
                <w:rFonts w:cs="Arial"/>
                <w:sz w:val="19"/>
                <w:szCs w:val="19"/>
              </w:rPr>
              <w:t>12.6</w:t>
            </w:r>
          </w:p>
        </w:tc>
        <w:tc>
          <w:tcPr>
            <w:tcW w:w="1946" w:type="pct"/>
          </w:tcPr>
          <w:p w14:paraId="2B8E0C09" w14:textId="63D06E36" w:rsidR="00A10029" w:rsidRPr="00733EEA" w:rsidRDefault="00D01BD9" w:rsidP="00DB1306">
            <w:pPr>
              <w:pStyle w:val="tabletextnumber"/>
              <w:numPr>
                <w:ilvl w:val="0"/>
                <w:numId w:val="0"/>
              </w:numPr>
              <w:ind w:left="337" w:hanging="337"/>
            </w:pPr>
            <w:r>
              <w:t xml:space="preserve">(a) </w:t>
            </w:r>
            <w:r w:rsidR="00DB1306">
              <w:tab/>
            </w:r>
            <w:r w:rsidR="00A10029" w:rsidRPr="00733EEA">
              <w:t>Is a formal security awareness program in place to make all personnel aware of the importance of cardholder data security?</w:t>
            </w:r>
          </w:p>
        </w:tc>
        <w:tc>
          <w:tcPr>
            <w:tcW w:w="1283" w:type="pct"/>
            <w:tcBorders>
              <w:bottom w:val="single" w:sz="4" w:space="0" w:color="808080"/>
            </w:tcBorders>
            <w:shd w:val="clear" w:color="auto" w:fill="auto"/>
          </w:tcPr>
          <w:p w14:paraId="03707F01" w14:textId="77777777" w:rsidR="00A10029" w:rsidRPr="00733EEA" w:rsidRDefault="00A10029" w:rsidP="00875E3F">
            <w:pPr>
              <w:pStyle w:val="TableTextBullet"/>
              <w:rPr>
                <w:szCs w:val="18"/>
              </w:rPr>
            </w:pPr>
            <w:r w:rsidRPr="00733EEA">
              <w:rPr>
                <w:szCs w:val="18"/>
              </w:rPr>
              <w:t>Review security awareness program</w:t>
            </w:r>
          </w:p>
        </w:tc>
        <w:tc>
          <w:tcPr>
            <w:tcW w:w="348" w:type="pct"/>
            <w:tcBorders>
              <w:bottom w:val="single" w:sz="4" w:space="0" w:color="808080"/>
            </w:tcBorders>
            <w:shd w:val="clear" w:color="auto" w:fill="auto"/>
          </w:tcPr>
          <w:p w14:paraId="0DC4F2A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579DA75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562A8B8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3938883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4E7E4A59" w14:textId="77777777" w:rsidTr="00DB13A8">
        <w:trPr>
          <w:cantSplit/>
          <w:trHeight w:val="572"/>
        </w:trPr>
        <w:tc>
          <w:tcPr>
            <w:tcW w:w="382" w:type="pct"/>
          </w:tcPr>
          <w:p w14:paraId="4B98DD72" w14:textId="77777777" w:rsidR="00A10029" w:rsidRPr="00DA192C" w:rsidRDefault="00A10029" w:rsidP="00D92DC1">
            <w:pPr>
              <w:spacing w:after="60"/>
              <w:rPr>
                <w:rFonts w:cs="Arial"/>
                <w:sz w:val="19"/>
                <w:szCs w:val="19"/>
              </w:rPr>
            </w:pPr>
            <w:r w:rsidRPr="00DA192C">
              <w:rPr>
                <w:rFonts w:cs="Arial"/>
                <w:sz w:val="19"/>
                <w:szCs w:val="19"/>
              </w:rPr>
              <w:t>12.8</w:t>
            </w:r>
          </w:p>
        </w:tc>
        <w:tc>
          <w:tcPr>
            <w:tcW w:w="1946" w:type="pct"/>
          </w:tcPr>
          <w:p w14:paraId="42742AFE" w14:textId="77777777" w:rsidR="00A10029" w:rsidRPr="00733EEA" w:rsidRDefault="00A10029"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283" w:type="pct"/>
            <w:tcBorders>
              <w:right w:val="nil"/>
            </w:tcBorders>
            <w:shd w:val="clear" w:color="auto" w:fill="BFBFBF"/>
          </w:tcPr>
          <w:p w14:paraId="7DA21E2C" w14:textId="77777777" w:rsidR="00A10029" w:rsidRPr="00733EEA" w:rsidRDefault="00A10029" w:rsidP="00DA1AE3">
            <w:pPr>
              <w:pStyle w:val="TableTextBullet"/>
              <w:numPr>
                <w:ilvl w:val="0"/>
                <w:numId w:val="0"/>
              </w:numPr>
              <w:ind w:left="360"/>
              <w:rPr>
                <w:rFonts w:cs="Arial"/>
                <w:szCs w:val="18"/>
              </w:rPr>
            </w:pPr>
          </w:p>
        </w:tc>
        <w:tc>
          <w:tcPr>
            <w:tcW w:w="348" w:type="pct"/>
            <w:tcBorders>
              <w:left w:val="nil"/>
              <w:right w:val="nil"/>
            </w:tcBorders>
            <w:shd w:val="clear" w:color="auto" w:fill="BFBFBF"/>
          </w:tcPr>
          <w:p w14:paraId="4F6C7E43"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1034A8FC"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4F437A74"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6ABD82BD" w14:textId="77777777" w:rsidR="00A10029" w:rsidRPr="00DA192C" w:rsidRDefault="00A10029" w:rsidP="00D92DC1">
            <w:pPr>
              <w:spacing w:after="60"/>
              <w:jc w:val="center"/>
              <w:rPr>
                <w:rFonts w:cs="Arial"/>
                <w:sz w:val="19"/>
                <w:szCs w:val="19"/>
              </w:rPr>
            </w:pPr>
          </w:p>
        </w:tc>
      </w:tr>
      <w:tr w:rsidR="008A09A8" w:rsidRPr="00DA192C" w14:paraId="2FE3853B" w14:textId="77777777" w:rsidTr="00DB13A8">
        <w:trPr>
          <w:cantSplit/>
          <w:trHeight w:val="572"/>
        </w:trPr>
        <w:tc>
          <w:tcPr>
            <w:tcW w:w="382" w:type="pct"/>
          </w:tcPr>
          <w:p w14:paraId="5DF71B17" w14:textId="77777777" w:rsidR="00A10029" w:rsidRPr="00DA192C" w:rsidRDefault="00A10029" w:rsidP="00D92DC1">
            <w:pPr>
              <w:spacing w:before="40" w:after="60"/>
              <w:jc w:val="right"/>
              <w:rPr>
                <w:rFonts w:cs="Arial"/>
                <w:sz w:val="19"/>
                <w:szCs w:val="19"/>
              </w:rPr>
            </w:pPr>
            <w:r w:rsidRPr="00DA192C">
              <w:rPr>
                <w:rFonts w:cs="Arial"/>
                <w:sz w:val="19"/>
                <w:szCs w:val="19"/>
              </w:rPr>
              <w:t>12.8.1</w:t>
            </w:r>
          </w:p>
        </w:tc>
        <w:tc>
          <w:tcPr>
            <w:tcW w:w="1946" w:type="pct"/>
          </w:tcPr>
          <w:p w14:paraId="6BD71B44" w14:textId="77777777" w:rsidR="00A10029" w:rsidRPr="00733EEA" w:rsidRDefault="00A10029" w:rsidP="00615F06">
            <w:pPr>
              <w:pStyle w:val="TableText"/>
              <w:rPr>
                <w:szCs w:val="18"/>
              </w:rPr>
            </w:pPr>
            <w:r w:rsidRPr="00733EEA">
              <w:rPr>
                <w:szCs w:val="18"/>
              </w:rPr>
              <w:t>Is a list of service providers maintained?</w:t>
            </w:r>
          </w:p>
        </w:tc>
        <w:tc>
          <w:tcPr>
            <w:tcW w:w="1283" w:type="pct"/>
            <w:shd w:val="clear" w:color="auto" w:fill="auto"/>
          </w:tcPr>
          <w:p w14:paraId="363DFEB5" w14:textId="77777777" w:rsidR="00A10029" w:rsidRPr="00733EEA" w:rsidRDefault="00A10029" w:rsidP="00875E3F">
            <w:pPr>
              <w:pStyle w:val="TableTextBullet"/>
              <w:rPr>
                <w:szCs w:val="18"/>
              </w:rPr>
            </w:pPr>
            <w:r w:rsidRPr="00733EEA">
              <w:rPr>
                <w:szCs w:val="18"/>
              </w:rPr>
              <w:t>Review policies and procedures</w:t>
            </w:r>
          </w:p>
          <w:p w14:paraId="03613B1A" w14:textId="77777777" w:rsidR="00A10029" w:rsidRPr="00733EEA" w:rsidRDefault="00A10029" w:rsidP="00875E3F">
            <w:pPr>
              <w:pStyle w:val="TableTextBullet"/>
              <w:rPr>
                <w:szCs w:val="18"/>
              </w:rPr>
            </w:pPr>
            <w:r w:rsidRPr="00733EEA">
              <w:rPr>
                <w:szCs w:val="18"/>
              </w:rPr>
              <w:t>Observe processes</w:t>
            </w:r>
          </w:p>
          <w:p w14:paraId="442503A6" w14:textId="77777777" w:rsidR="00A10029" w:rsidRPr="00733EEA" w:rsidRDefault="00A10029" w:rsidP="00875E3F">
            <w:pPr>
              <w:pStyle w:val="TableTextBullet"/>
              <w:rPr>
                <w:szCs w:val="18"/>
              </w:rPr>
            </w:pPr>
            <w:r w:rsidRPr="00733EEA">
              <w:rPr>
                <w:szCs w:val="18"/>
              </w:rPr>
              <w:t xml:space="preserve">Review list of service providers </w:t>
            </w:r>
          </w:p>
        </w:tc>
        <w:tc>
          <w:tcPr>
            <w:tcW w:w="348" w:type="pct"/>
            <w:shd w:val="clear" w:color="auto" w:fill="auto"/>
          </w:tcPr>
          <w:p w14:paraId="5B09E1C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25276D6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749CE7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426FC65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353745DF" w14:textId="77777777" w:rsidTr="00DB13A8">
        <w:trPr>
          <w:cantSplit/>
          <w:trHeight w:val="572"/>
        </w:trPr>
        <w:tc>
          <w:tcPr>
            <w:tcW w:w="382" w:type="pct"/>
          </w:tcPr>
          <w:p w14:paraId="467AFAEE" w14:textId="77777777" w:rsidR="00A10029" w:rsidRPr="00DA192C" w:rsidRDefault="00A10029" w:rsidP="00D92DC1">
            <w:pPr>
              <w:spacing w:before="40" w:after="60"/>
              <w:jc w:val="right"/>
              <w:rPr>
                <w:rFonts w:cs="Arial"/>
                <w:sz w:val="19"/>
                <w:szCs w:val="19"/>
              </w:rPr>
            </w:pPr>
            <w:r w:rsidRPr="00DA192C">
              <w:rPr>
                <w:rFonts w:cs="Arial"/>
                <w:sz w:val="19"/>
                <w:szCs w:val="19"/>
              </w:rPr>
              <w:t>12.8.2</w:t>
            </w:r>
          </w:p>
        </w:tc>
        <w:tc>
          <w:tcPr>
            <w:tcW w:w="1946" w:type="pct"/>
          </w:tcPr>
          <w:p w14:paraId="76F955C6" w14:textId="77777777" w:rsidR="00A10029" w:rsidRPr="00733EEA" w:rsidRDefault="00A10029"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10029" w:rsidRPr="00733EEA" w:rsidRDefault="00A10029"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83" w:type="pct"/>
            <w:shd w:val="clear" w:color="auto" w:fill="auto"/>
          </w:tcPr>
          <w:p w14:paraId="34D6432C" w14:textId="77777777" w:rsidR="00A10029" w:rsidRPr="00733EEA" w:rsidRDefault="00A10029" w:rsidP="00875E3F">
            <w:pPr>
              <w:pStyle w:val="TableTextBullet"/>
              <w:rPr>
                <w:szCs w:val="18"/>
              </w:rPr>
            </w:pPr>
            <w:r w:rsidRPr="00733EEA">
              <w:rPr>
                <w:szCs w:val="18"/>
              </w:rPr>
              <w:t>Observe written agreements</w:t>
            </w:r>
          </w:p>
          <w:p w14:paraId="1ADBC18F" w14:textId="77777777" w:rsidR="00A10029" w:rsidRPr="00733EEA" w:rsidRDefault="00A10029" w:rsidP="00875E3F">
            <w:pPr>
              <w:pStyle w:val="TableTextBullet"/>
              <w:rPr>
                <w:szCs w:val="18"/>
              </w:rPr>
            </w:pPr>
            <w:r w:rsidRPr="00733EEA">
              <w:rPr>
                <w:szCs w:val="18"/>
              </w:rPr>
              <w:t xml:space="preserve">Review policies and procedures </w:t>
            </w:r>
          </w:p>
        </w:tc>
        <w:tc>
          <w:tcPr>
            <w:tcW w:w="348" w:type="pct"/>
            <w:shd w:val="clear" w:color="auto" w:fill="auto"/>
          </w:tcPr>
          <w:p w14:paraId="7B9D44D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5B67E2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3B5B9C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447E8D2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14E7EA4D" w14:textId="77777777" w:rsidTr="00DB13A8">
        <w:trPr>
          <w:cantSplit/>
          <w:trHeight w:val="572"/>
        </w:trPr>
        <w:tc>
          <w:tcPr>
            <w:tcW w:w="382" w:type="pct"/>
          </w:tcPr>
          <w:p w14:paraId="24803E2D" w14:textId="77777777" w:rsidR="00A10029" w:rsidRPr="00DA192C" w:rsidRDefault="00A10029" w:rsidP="00D92DC1">
            <w:pPr>
              <w:spacing w:before="40" w:after="60"/>
              <w:jc w:val="right"/>
              <w:rPr>
                <w:rFonts w:cs="Arial"/>
                <w:sz w:val="19"/>
                <w:szCs w:val="19"/>
              </w:rPr>
            </w:pPr>
            <w:r w:rsidRPr="00DA192C">
              <w:rPr>
                <w:rFonts w:cs="Arial"/>
                <w:sz w:val="19"/>
                <w:szCs w:val="19"/>
              </w:rPr>
              <w:t>12.8.3</w:t>
            </w:r>
          </w:p>
        </w:tc>
        <w:tc>
          <w:tcPr>
            <w:tcW w:w="1946" w:type="pct"/>
          </w:tcPr>
          <w:p w14:paraId="66DE06BB" w14:textId="77777777" w:rsidR="00A10029" w:rsidRPr="00733EEA" w:rsidRDefault="00A10029" w:rsidP="00615F06">
            <w:pPr>
              <w:pStyle w:val="TableText"/>
              <w:rPr>
                <w:szCs w:val="18"/>
              </w:rPr>
            </w:pPr>
            <w:r w:rsidRPr="00733EEA">
              <w:rPr>
                <w:szCs w:val="18"/>
              </w:rPr>
              <w:t>Is there an established process for engaging service providers, including proper due diligence prior to engagement?</w:t>
            </w:r>
          </w:p>
        </w:tc>
        <w:tc>
          <w:tcPr>
            <w:tcW w:w="1283" w:type="pct"/>
            <w:shd w:val="clear" w:color="auto" w:fill="auto"/>
          </w:tcPr>
          <w:p w14:paraId="6EB53196" w14:textId="77777777" w:rsidR="00A10029" w:rsidRPr="00733EEA" w:rsidRDefault="00A10029" w:rsidP="00875E3F">
            <w:pPr>
              <w:pStyle w:val="TableTextBullet"/>
              <w:rPr>
                <w:szCs w:val="18"/>
              </w:rPr>
            </w:pPr>
            <w:r w:rsidRPr="00733EEA">
              <w:rPr>
                <w:szCs w:val="18"/>
              </w:rPr>
              <w:t>Observe processes</w:t>
            </w:r>
          </w:p>
          <w:p w14:paraId="383C38C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795B431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3D28F16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66C159E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22A1CA5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612CAED6" w14:textId="77777777" w:rsidTr="00DB13A8">
        <w:trPr>
          <w:cantSplit/>
          <w:trHeight w:val="572"/>
        </w:trPr>
        <w:tc>
          <w:tcPr>
            <w:tcW w:w="382" w:type="pct"/>
          </w:tcPr>
          <w:p w14:paraId="2014400D" w14:textId="77777777" w:rsidR="00A10029" w:rsidRPr="00DA192C" w:rsidRDefault="00A10029" w:rsidP="00D92DC1">
            <w:pPr>
              <w:spacing w:after="60"/>
              <w:jc w:val="right"/>
              <w:rPr>
                <w:rFonts w:cs="Arial"/>
                <w:sz w:val="19"/>
                <w:szCs w:val="19"/>
              </w:rPr>
            </w:pPr>
            <w:r w:rsidRPr="00DA192C">
              <w:rPr>
                <w:rFonts w:cs="Arial"/>
                <w:sz w:val="19"/>
                <w:szCs w:val="19"/>
              </w:rPr>
              <w:lastRenderedPageBreak/>
              <w:t>12.8.4</w:t>
            </w:r>
          </w:p>
        </w:tc>
        <w:tc>
          <w:tcPr>
            <w:tcW w:w="1946" w:type="pct"/>
          </w:tcPr>
          <w:p w14:paraId="43E9EF6A" w14:textId="77777777" w:rsidR="00A10029" w:rsidRPr="00733EEA" w:rsidRDefault="00A10029" w:rsidP="00615F06">
            <w:pPr>
              <w:pStyle w:val="TableText"/>
              <w:rPr>
                <w:szCs w:val="18"/>
              </w:rPr>
            </w:pPr>
            <w:r w:rsidRPr="00733EEA">
              <w:rPr>
                <w:szCs w:val="18"/>
              </w:rPr>
              <w:t>Is a program maintained to monitor service providers’ PCI DSS compliance status at least annually?</w:t>
            </w:r>
          </w:p>
        </w:tc>
        <w:tc>
          <w:tcPr>
            <w:tcW w:w="1283" w:type="pct"/>
            <w:shd w:val="clear" w:color="auto" w:fill="auto"/>
          </w:tcPr>
          <w:p w14:paraId="0092944C" w14:textId="77777777" w:rsidR="00A10029" w:rsidRPr="00733EEA" w:rsidRDefault="00A10029" w:rsidP="00875E3F">
            <w:pPr>
              <w:pStyle w:val="TableTextBullet"/>
              <w:rPr>
                <w:szCs w:val="18"/>
              </w:rPr>
            </w:pPr>
            <w:r w:rsidRPr="00733EEA">
              <w:rPr>
                <w:szCs w:val="18"/>
              </w:rPr>
              <w:t>Observe processes</w:t>
            </w:r>
          </w:p>
          <w:p w14:paraId="124FD27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1B4A1B8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050F493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3678E7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5763C47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44A08BF6" w14:textId="77777777" w:rsidTr="00DB13A8">
        <w:trPr>
          <w:cantSplit/>
          <w:trHeight w:val="572"/>
        </w:trPr>
        <w:tc>
          <w:tcPr>
            <w:tcW w:w="382" w:type="pct"/>
          </w:tcPr>
          <w:p w14:paraId="0A3C2B40" w14:textId="77777777" w:rsidR="00A10029" w:rsidRPr="00DA192C" w:rsidRDefault="00A10029" w:rsidP="00D92DC1">
            <w:pPr>
              <w:spacing w:after="60"/>
              <w:jc w:val="right"/>
              <w:rPr>
                <w:rFonts w:cs="Arial"/>
                <w:sz w:val="19"/>
                <w:szCs w:val="19"/>
              </w:rPr>
            </w:pPr>
            <w:r w:rsidRPr="00DA192C">
              <w:rPr>
                <w:rFonts w:cs="Arial"/>
                <w:sz w:val="19"/>
                <w:szCs w:val="19"/>
              </w:rPr>
              <w:t>12.8.5</w:t>
            </w:r>
          </w:p>
        </w:tc>
        <w:tc>
          <w:tcPr>
            <w:tcW w:w="1946" w:type="pct"/>
          </w:tcPr>
          <w:p w14:paraId="4153F21E" w14:textId="77777777" w:rsidR="00A10029" w:rsidRPr="00733EEA" w:rsidRDefault="00A10029" w:rsidP="00615F06">
            <w:pPr>
              <w:pStyle w:val="TableText"/>
              <w:rPr>
                <w:szCs w:val="18"/>
              </w:rPr>
            </w:pPr>
            <w:r w:rsidRPr="00733EEA">
              <w:rPr>
                <w:szCs w:val="18"/>
              </w:rPr>
              <w:t>Is information maintained about which PCI DSS requirements are managed by each service provider, and which are managed by the entity?</w:t>
            </w:r>
          </w:p>
        </w:tc>
        <w:tc>
          <w:tcPr>
            <w:tcW w:w="1283" w:type="pct"/>
            <w:shd w:val="clear" w:color="auto" w:fill="auto"/>
          </w:tcPr>
          <w:p w14:paraId="4C7C47C2" w14:textId="77777777" w:rsidR="00A10029" w:rsidRPr="00733EEA" w:rsidRDefault="00A10029" w:rsidP="00875E3F">
            <w:pPr>
              <w:pStyle w:val="TableTextBullet"/>
              <w:rPr>
                <w:szCs w:val="18"/>
              </w:rPr>
            </w:pPr>
            <w:r w:rsidRPr="00733EEA">
              <w:rPr>
                <w:szCs w:val="18"/>
              </w:rPr>
              <w:t>Observe processes</w:t>
            </w:r>
          </w:p>
          <w:p w14:paraId="56D9B5AB"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791B32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237E2EE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3AD933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39A4EC9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r w:rsidR="008A09A8" w:rsidRPr="00DA192C" w14:paraId="676A4079" w14:textId="77777777" w:rsidTr="00DB13A8">
        <w:trPr>
          <w:cantSplit/>
          <w:trHeight w:val="572"/>
        </w:trPr>
        <w:tc>
          <w:tcPr>
            <w:tcW w:w="382" w:type="pct"/>
            <w:tcBorders>
              <w:bottom w:val="single" w:sz="4" w:space="0" w:color="808080"/>
            </w:tcBorders>
          </w:tcPr>
          <w:p w14:paraId="442E2EAE" w14:textId="2A2B3639" w:rsidR="00A10029" w:rsidRPr="00DA192C" w:rsidRDefault="00A10029" w:rsidP="00DB1306">
            <w:pPr>
              <w:spacing w:after="60"/>
              <w:jc w:val="right"/>
              <w:rPr>
                <w:rFonts w:cs="Arial"/>
                <w:sz w:val="19"/>
                <w:szCs w:val="19"/>
              </w:rPr>
            </w:pPr>
            <w:r w:rsidRPr="00DA192C">
              <w:rPr>
                <w:rFonts w:cs="Arial"/>
                <w:sz w:val="19"/>
                <w:szCs w:val="19"/>
              </w:rPr>
              <w:t>12.10.1</w:t>
            </w:r>
          </w:p>
        </w:tc>
        <w:tc>
          <w:tcPr>
            <w:tcW w:w="1946" w:type="pct"/>
          </w:tcPr>
          <w:p w14:paraId="3AC1A8E5" w14:textId="6B1FE9D1" w:rsidR="00A10029" w:rsidRPr="00733EEA" w:rsidRDefault="00D01BD9" w:rsidP="00DB1306">
            <w:pPr>
              <w:pStyle w:val="TableText"/>
              <w:ind w:left="337" w:hanging="337"/>
              <w:rPr>
                <w:szCs w:val="18"/>
              </w:rPr>
            </w:pPr>
            <w:r>
              <w:t xml:space="preserve">(a) </w:t>
            </w:r>
            <w:r w:rsidR="00DB1306">
              <w:tab/>
            </w:r>
            <w:r w:rsidR="00A10029" w:rsidRPr="00733EEA">
              <w:t>Has an incident response plan been created to be implemented in the event of system breach?</w:t>
            </w:r>
          </w:p>
        </w:tc>
        <w:tc>
          <w:tcPr>
            <w:tcW w:w="1283" w:type="pct"/>
            <w:shd w:val="clear" w:color="auto" w:fill="auto"/>
          </w:tcPr>
          <w:p w14:paraId="0575F5FD" w14:textId="77777777" w:rsidR="00A10029" w:rsidRPr="004F0326" w:rsidRDefault="00A10029" w:rsidP="004F0326">
            <w:pPr>
              <w:pStyle w:val="TableTextBullet"/>
              <w:rPr>
                <w:rFonts w:cs="Arial"/>
                <w:szCs w:val="18"/>
              </w:rPr>
            </w:pPr>
            <w:r w:rsidRPr="00174394">
              <w:rPr>
                <w:szCs w:val="18"/>
              </w:rPr>
              <w:t>Review the incident response plan</w:t>
            </w:r>
          </w:p>
          <w:p w14:paraId="3279314F" w14:textId="1FEFD5F0" w:rsidR="00A10029" w:rsidRPr="00733EEA" w:rsidRDefault="00A10029" w:rsidP="00E54479">
            <w:pPr>
              <w:pStyle w:val="TableTextBullet"/>
              <w:rPr>
                <w:rFonts w:cs="Arial"/>
                <w:szCs w:val="18"/>
              </w:rPr>
            </w:pPr>
            <w:r w:rsidRPr="00174394">
              <w:rPr>
                <w:szCs w:val="18"/>
              </w:rPr>
              <w:t xml:space="preserve">Review </w:t>
            </w:r>
            <w:r w:rsidR="00E54479">
              <w:rPr>
                <w:szCs w:val="18"/>
              </w:rPr>
              <w:t>i</w:t>
            </w:r>
            <w:r w:rsidR="00E54479" w:rsidRPr="00174394">
              <w:rPr>
                <w:szCs w:val="18"/>
              </w:rPr>
              <w:t xml:space="preserve">ncident </w:t>
            </w:r>
            <w:r w:rsidR="00E54479">
              <w:rPr>
                <w:szCs w:val="18"/>
              </w:rPr>
              <w:t>r</w:t>
            </w:r>
            <w:r w:rsidR="00E54479" w:rsidRPr="00174394">
              <w:rPr>
                <w:szCs w:val="18"/>
              </w:rPr>
              <w:t xml:space="preserve">esponse </w:t>
            </w:r>
            <w:r w:rsidR="00E54479">
              <w:rPr>
                <w:szCs w:val="18"/>
              </w:rPr>
              <w:t>p</w:t>
            </w:r>
            <w:r w:rsidR="00E54479" w:rsidRPr="00174394">
              <w:rPr>
                <w:szCs w:val="18"/>
              </w:rPr>
              <w:t xml:space="preserve">lan </w:t>
            </w:r>
            <w:r w:rsidRPr="00174394">
              <w:rPr>
                <w:szCs w:val="18"/>
              </w:rPr>
              <w:t>procedures</w:t>
            </w:r>
          </w:p>
        </w:tc>
        <w:tc>
          <w:tcPr>
            <w:tcW w:w="348" w:type="pct"/>
            <w:shd w:val="clear" w:color="auto" w:fill="auto"/>
          </w:tcPr>
          <w:p w14:paraId="6E656E8D" w14:textId="28F648C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81" w:type="pct"/>
            <w:shd w:val="clear" w:color="auto" w:fill="auto"/>
          </w:tcPr>
          <w:p w14:paraId="444F02AB" w14:textId="0B52F8DA"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26264618" w14:textId="09216EA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c>
          <w:tcPr>
            <w:tcW w:w="330" w:type="pct"/>
            <w:shd w:val="clear" w:color="auto" w:fill="auto"/>
          </w:tcPr>
          <w:p w14:paraId="255BD6BE" w14:textId="629EE3FE"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5B6058">
          <w:headerReference w:type="default" r:id="rId21"/>
          <w:footerReference w:type="default" r:id="rId22"/>
          <w:footerReference w:type="first" r:id="rId23"/>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75" w:name="_Toc377997587"/>
      <w:bookmarkStart w:id="76" w:name="_Toc425952803"/>
      <w:r>
        <w:lastRenderedPageBreak/>
        <w:t>Appendix A:</w:t>
      </w:r>
      <w:r>
        <w:tab/>
      </w:r>
      <w:r w:rsidR="008A593A" w:rsidRPr="00201091">
        <w:t>Additional PCI DSS Requirements for Shared Hosting Providers</w:t>
      </w:r>
      <w:bookmarkEnd w:id="75"/>
      <w:bookmarkEnd w:id="76"/>
    </w:p>
    <w:p w14:paraId="071C1FB8" w14:textId="77777777" w:rsidR="008A593A" w:rsidRPr="008A593A" w:rsidRDefault="008A593A" w:rsidP="00A01BB0">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77" w:name="_Toc275753541"/>
      <w:bookmarkStart w:id="78" w:name="_Toc377997588"/>
      <w:bookmarkStart w:id="79" w:name="_Toc425952804"/>
      <w:bookmarkEnd w:id="4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77"/>
      <w:bookmarkEnd w:id="78"/>
      <w:bookmarkEnd w:id="79"/>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F027E5">
        <w:trPr>
          <w:jc w:val="center"/>
        </w:trPr>
        <w:tc>
          <w:tcPr>
            <w:tcW w:w="2340" w:type="dxa"/>
            <w:shd w:val="clear" w:color="C0C0C0" w:fill="CBDFC0" w:themeFill="text2"/>
          </w:tcPr>
          <w:p w14:paraId="4CA0112D" w14:textId="77777777" w:rsidR="00A36FB2" w:rsidRPr="00C16396" w:rsidRDefault="00A36FB2" w:rsidP="00F027E5">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F027E5">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F027E5">
            <w:pPr>
              <w:spacing w:before="120" w:after="60"/>
              <w:rPr>
                <w:rFonts w:cs="Arial"/>
                <w:b/>
                <w:szCs w:val="22"/>
              </w:rPr>
            </w:pPr>
            <w:r w:rsidRPr="00C16396">
              <w:rPr>
                <w:rFonts w:cs="Arial"/>
                <w:b/>
                <w:szCs w:val="22"/>
              </w:rPr>
              <w:t>Explanation</w:t>
            </w:r>
          </w:p>
        </w:tc>
      </w:tr>
      <w:tr w:rsidR="00A36FB2" w:rsidRPr="00C16396" w14:paraId="53DE792C" w14:textId="77777777" w:rsidTr="00650D1A">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650D1A">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650D1A">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650D1A">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650D1A">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650D1A">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0" w:name="_Toc275753543"/>
      <w:bookmarkStart w:id="81" w:name="_Toc377997589"/>
      <w:bookmarkStart w:id="82" w:name="_Toc425952805"/>
      <w:bookmarkEnd w:id="44"/>
      <w:bookmarkEnd w:id="4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80"/>
      <w:bookmarkEnd w:id="81"/>
      <w:bookmarkEnd w:id="82"/>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C714E1">
        <w:trPr>
          <w:gridAfter w:val="1"/>
          <w:wAfter w:w="11" w:type="dxa"/>
          <w:jc w:val="center"/>
        </w:trPr>
        <w:tc>
          <w:tcPr>
            <w:tcW w:w="1728" w:type="dxa"/>
            <w:shd w:val="clear" w:color="auto" w:fill="CBDFC0" w:themeFill="text2"/>
          </w:tcPr>
          <w:p w14:paraId="7AD89CA4" w14:textId="77777777" w:rsidR="00A36FB2" w:rsidRPr="008B3077" w:rsidRDefault="00A36FB2" w:rsidP="00F027E5">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F027E5">
            <w:pPr>
              <w:spacing w:before="120" w:after="60"/>
              <w:rPr>
                <w:b/>
              </w:rPr>
            </w:pPr>
            <w:r w:rsidRPr="008B3077">
              <w:rPr>
                <w:b/>
              </w:rPr>
              <w:t>Reason Requirement is Not Applicable</w:t>
            </w:r>
          </w:p>
        </w:tc>
      </w:tr>
      <w:tr w:rsidR="00C714E1" w:rsidRPr="00764864" w14:paraId="3336137B" w14:textId="77777777" w:rsidTr="00C714E1">
        <w:tblPrEx>
          <w:jc w:val="left"/>
          <w:tblCellMar>
            <w:left w:w="115" w:type="dxa"/>
            <w:right w:w="115" w:type="dxa"/>
          </w:tblCellMar>
        </w:tblPrEx>
        <w:trPr>
          <w:gridAfter w:val="1"/>
          <w:wAfter w:w="11" w:type="dxa"/>
        </w:trPr>
        <w:tc>
          <w:tcPr>
            <w:tcW w:w="9576" w:type="dxa"/>
            <w:gridSpan w:val="2"/>
            <w:shd w:val="clear" w:color="auto" w:fill="EAF1DD"/>
          </w:tcPr>
          <w:p w14:paraId="7A448F30" w14:textId="77777777" w:rsidR="00C714E1" w:rsidRPr="00764864" w:rsidRDefault="00C714E1" w:rsidP="00DF640C">
            <w:pPr>
              <w:spacing w:after="60"/>
              <w:rPr>
                <w:i/>
              </w:rPr>
            </w:pPr>
            <w:r w:rsidRPr="00764864">
              <w:rPr>
                <w:i/>
                <w:sz w:val="18"/>
                <w:szCs w:val="18"/>
              </w:rPr>
              <w:t>Example:</w:t>
            </w:r>
          </w:p>
        </w:tc>
      </w:tr>
      <w:tr w:rsidR="00C714E1" w:rsidRPr="00764864" w14:paraId="12C4545F" w14:textId="77777777" w:rsidTr="00C714E1">
        <w:tblPrEx>
          <w:jc w:val="left"/>
        </w:tblPrEx>
        <w:trPr>
          <w:trHeight w:val="560"/>
        </w:trPr>
        <w:tc>
          <w:tcPr>
            <w:tcW w:w="1728" w:type="dxa"/>
            <w:shd w:val="clear" w:color="auto" w:fill="EAF1DD"/>
          </w:tcPr>
          <w:p w14:paraId="3C9636DE" w14:textId="77777777" w:rsidR="00C714E1" w:rsidRPr="00764864" w:rsidRDefault="00C714E1" w:rsidP="00DF640C">
            <w:pPr>
              <w:spacing w:after="60"/>
            </w:pPr>
            <w:r w:rsidRPr="00764864">
              <w:t>3.4</w:t>
            </w:r>
          </w:p>
        </w:tc>
        <w:tc>
          <w:tcPr>
            <w:tcW w:w="7859" w:type="dxa"/>
            <w:gridSpan w:val="2"/>
            <w:shd w:val="clear" w:color="auto" w:fill="EAF1DD"/>
          </w:tcPr>
          <w:p w14:paraId="69C3ACAD" w14:textId="77777777" w:rsidR="00C714E1" w:rsidRPr="00764864" w:rsidRDefault="00C714E1" w:rsidP="00DF640C">
            <w:pPr>
              <w:spacing w:after="60"/>
            </w:pPr>
            <w:r w:rsidRPr="00764864">
              <w:t xml:space="preserve">Cardholder data is never stored electronically </w:t>
            </w:r>
          </w:p>
        </w:tc>
      </w:tr>
      <w:tr w:rsidR="00A36FB2" w:rsidRPr="008B3077" w14:paraId="06ACD239" w14:textId="77777777" w:rsidTr="00C714E1">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C714E1">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C714E1">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C714E1">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C714E1">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C714E1">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C714E1">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C714E1">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C714E1">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F027E5" w:rsidRPr="00764864" w14:paraId="63CF0212"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6D31770"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36E3D3"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731A0B58"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8F6660"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731AF"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1E31D1BB"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322A13"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850587"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02D50279"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47A38F"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5AA0BA"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495CB2A9"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CC9C05"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8A5147"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3824594C"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3EDB22"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6963BE"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C714E1">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644CB9A5" w:rsidR="00A36FB2" w:rsidRPr="008B3077" w:rsidRDefault="00A36FB2" w:rsidP="00754642">
            <w:pPr>
              <w:pStyle w:val="TableText"/>
              <w:tabs>
                <w:tab w:val="left" w:pos="3299"/>
              </w:tabs>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r w:rsidR="00754642">
              <w:tab/>
            </w:r>
          </w:p>
        </w:tc>
      </w:tr>
    </w:tbl>
    <w:p w14:paraId="61C3502B" w14:textId="77777777" w:rsidR="00FB4992" w:rsidRDefault="00FB4992" w:rsidP="00A36FB2">
      <w:pPr>
        <w:spacing w:after="60"/>
      </w:pPr>
    </w:p>
    <w:p w14:paraId="22940775" w14:textId="77777777" w:rsidR="00613DAB" w:rsidRDefault="00613DAB" w:rsidP="00A40ADB">
      <w:pPr>
        <w:pStyle w:val="Heading2"/>
        <w:spacing w:before="60"/>
        <w:sectPr w:rsidR="00613DAB" w:rsidSect="00771D56">
          <w:headerReference w:type="default" r:id="rId24"/>
          <w:footerReference w:type="default" r:id="rId25"/>
          <w:footerReference w:type="first" r:id="rId26"/>
          <w:pgSz w:w="12240" w:h="15840" w:code="1"/>
          <w:pgMar w:top="1440" w:right="1440" w:bottom="1008" w:left="1440" w:header="720" w:footer="576" w:gutter="0"/>
          <w:cols w:space="720"/>
          <w:docGrid w:linePitch="360"/>
        </w:sectPr>
      </w:pPr>
    </w:p>
    <w:p w14:paraId="4D569D9E" w14:textId="4A4F6E71" w:rsidR="00FB4992" w:rsidRDefault="00AD6B2C" w:rsidP="00201091">
      <w:pPr>
        <w:pStyle w:val="Headingrule"/>
        <w:spacing w:before="120"/>
      </w:pPr>
      <w:bookmarkStart w:id="83" w:name="_Toc377997591"/>
      <w:bookmarkStart w:id="84" w:name="_Toc425952806"/>
      <w:r>
        <w:lastRenderedPageBreak/>
        <w:t>Section 3:</w:t>
      </w:r>
      <w:r>
        <w:tab/>
      </w:r>
      <w:r w:rsidR="00FB4992">
        <w:t xml:space="preserve">Validation </w:t>
      </w:r>
      <w:r w:rsidR="00DB1306">
        <w:t xml:space="preserve">and </w:t>
      </w:r>
      <w:r w:rsidR="00754642">
        <w:t>Attestation</w:t>
      </w:r>
      <w:r w:rsidR="00DB1306">
        <w:t xml:space="preserve"> </w:t>
      </w:r>
      <w:r w:rsidR="00FB4992">
        <w:t>Details</w:t>
      </w:r>
      <w:bookmarkEnd w:id="83"/>
      <w:bookmarkEnd w:id="84"/>
    </w:p>
    <w:tbl>
      <w:tblPr>
        <w:tblW w:w="9450" w:type="dxa"/>
        <w:tblInd w:w="108"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F027E5">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8F2BDE5"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F07670">
        <w:rPr>
          <w:rFonts w:cs="Arial"/>
          <w:sz w:val="19"/>
          <w:szCs w:val="19"/>
        </w:rPr>
        <w:t>SAQ B</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F027E5">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2025D5">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F027E5">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10" w:type="dxa"/>
          </w:tcPr>
          <w:p w14:paraId="3235D6A5" w14:textId="413B2C6F" w:rsidR="00FB4992" w:rsidRPr="00EE48D9" w:rsidRDefault="00FB4992" w:rsidP="000C23C0">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0C23C0">
              <w:rPr>
                <w:rFonts w:cs="Arial"/>
                <w:sz w:val="19"/>
                <w:szCs w:val="19"/>
              </w:rPr>
              <w:t>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8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85"/>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CF4678">
              <w:rPr>
                <w:rFonts w:cs="Arial"/>
                <w:sz w:val="18"/>
                <w:szCs w:val="20"/>
              </w:rPr>
            </w:r>
            <w:r w:rsidR="00CF4678">
              <w:rPr>
                <w:rFonts w:cs="Arial"/>
                <w:sz w:val="18"/>
                <w:szCs w:val="20"/>
              </w:rPr>
              <w:fldChar w:fldCharType="separate"/>
            </w:r>
            <w:r w:rsidRPr="00C16396">
              <w:rPr>
                <w:rFonts w:cs="Arial"/>
                <w:sz w:val="18"/>
                <w:szCs w:val="20"/>
              </w:rPr>
              <w:fldChar w:fldCharType="end"/>
            </w:r>
          </w:p>
        </w:tc>
        <w:tc>
          <w:tcPr>
            <w:tcW w:w="8910" w:type="dxa"/>
          </w:tcPr>
          <w:p w14:paraId="61EBCA17" w14:textId="657FF04A" w:rsidR="00033510" w:rsidRPr="00EE48D9" w:rsidRDefault="00033510" w:rsidP="00F60FF8">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F027E5">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CF4678">
              <w:rPr>
                <w:rFonts w:cs="Arial"/>
                <w:sz w:val="19"/>
                <w:szCs w:val="19"/>
              </w:rPr>
            </w:r>
            <w:r w:rsidR="00CF4678">
              <w:rPr>
                <w:rFonts w:cs="Arial"/>
                <w:sz w:val="19"/>
                <w:szCs w:val="19"/>
              </w:rPr>
              <w:fldChar w:fldCharType="separate"/>
            </w:r>
            <w:r w:rsidRPr="00EE48D9">
              <w:rPr>
                <w:rFonts w:cs="Arial"/>
                <w:sz w:val="19"/>
                <w:szCs w:val="19"/>
              </w:rPr>
              <w:fldChar w:fldCharType="end"/>
            </w:r>
          </w:p>
        </w:tc>
        <w:tc>
          <w:tcPr>
            <w:tcW w:w="8910" w:type="dxa"/>
          </w:tcPr>
          <w:p w14:paraId="7C834EB3" w14:textId="783237A6" w:rsidR="00033510" w:rsidRPr="00EE48D9" w:rsidRDefault="00EE48D9" w:rsidP="00A1002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CF4678">
              <w:rPr>
                <w:rFonts w:cs="Arial"/>
                <w:bCs/>
                <w:sz w:val="19"/>
                <w:szCs w:val="19"/>
              </w:rPr>
            </w:r>
            <w:r w:rsidR="00CF4678">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2025D5">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F027E5">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0C23C0" w14:paraId="2A983165" w14:textId="77777777" w:rsidTr="00564700">
        <w:tc>
          <w:tcPr>
            <w:tcW w:w="5580" w:type="dxa"/>
            <w:shd w:val="clear" w:color="C0C0C0" w:fill="auto"/>
          </w:tcPr>
          <w:p w14:paraId="4CD0670E" w14:textId="77777777" w:rsidR="00F37FB1" w:rsidRPr="000C23C0" w:rsidRDefault="00F37FB1" w:rsidP="000C23C0">
            <w:pPr>
              <w:pStyle w:val="BodyText"/>
              <w:rPr>
                <w:sz w:val="19"/>
                <w:szCs w:val="19"/>
              </w:rPr>
            </w:pPr>
            <w:r w:rsidRPr="000C23C0">
              <w:rPr>
                <w:sz w:val="19"/>
                <w:szCs w:val="19"/>
              </w:rPr>
              <w:t xml:space="preserve">Signature of Merchant Executive Officer </w:t>
            </w:r>
            <w:r w:rsidRPr="000C23C0">
              <w:rPr>
                <w:sz w:val="19"/>
                <w:szCs w:val="19"/>
              </w:rPr>
              <w:sym w:font="Wingdings" w:char="F0E1"/>
            </w:r>
          </w:p>
        </w:tc>
        <w:tc>
          <w:tcPr>
            <w:tcW w:w="3678" w:type="dxa"/>
            <w:shd w:val="clear" w:color="C0C0C0" w:fill="auto"/>
          </w:tcPr>
          <w:p w14:paraId="720E5322" w14:textId="0FD27A10" w:rsidR="00F37FB1" w:rsidRPr="000C23C0" w:rsidRDefault="00F37FB1" w:rsidP="000C23C0">
            <w:pPr>
              <w:pStyle w:val="BodyText"/>
              <w:rPr>
                <w:sz w:val="19"/>
                <w:szCs w:val="19"/>
              </w:rPr>
            </w:pPr>
            <w:r w:rsidRPr="000C23C0">
              <w:rPr>
                <w:sz w:val="19"/>
                <w:szCs w:val="19"/>
              </w:rPr>
              <w:t>Date:</w:t>
            </w:r>
            <w:r w:rsidR="000C23C0" w:rsidRPr="000C23C0">
              <w:rPr>
                <w:sz w:val="19"/>
                <w:szCs w:val="19"/>
              </w:rPr>
              <w:t xml:space="preserve"> </w:t>
            </w:r>
            <w:r w:rsidR="000C23C0" w:rsidRPr="00C04A87">
              <w:rPr>
                <w:b/>
                <w:i w:val="0"/>
                <w:sz w:val="19"/>
                <w:szCs w:val="19"/>
              </w:rPr>
              <w:fldChar w:fldCharType="begin">
                <w:ffData>
                  <w:name w:val=""/>
                  <w:enabled/>
                  <w:calcOnExit w:val="0"/>
                  <w:textInput/>
                </w:ffData>
              </w:fldChar>
            </w:r>
            <w:r w:rsidR="000C23C0" w:rsidRPr="00C04A87">
              <w:rPr>
                <w:b/>
                <w:i w:val="0"/>
                <w:sz w:val="19"/>
                <w:szCs w:val="19"/>
              </w:rPr>
              <w:instrText xml:space="preserve"> FORMTEXT </w:instrText>
            </w:r>
            <w:r w:rsidR="000C23C0" w:rsidRPr="00C04A87">
              <w:rPr>
                <w:b/>
                <w:i w:val="0"/>
                <w:sz w:val="19"/>
                <w:szCs w:val="19"/>
              </w:rPr>
            </w:r>
            <w:r w:rsidR="000C23C0" w:rsidRPr="00C04A87">
              <w:rPr>
                <w:b/>
                <w:i w:val="0"/>
                <w:sz w:val="19"/>
                <w:szCs w:val="19"/>
              </w:rPr>
              <w:fldChar w:fldCharType="separate"/>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sz w:val="19"/>
                <w:szCs w:val="19"/>
              </w:rPr>
              <w:fldChar w:fldCharType="end"/>
            </w:r>
          </w:p>
        </w:tc>
      </w:tr>
      <w:tr w:rsidR="00F37FB1" w:rsidRPr="000C23C0" w14:paraId="140D06D6" w14:textId="77777777" w:rsidTr="00564700">
        <w:tc>
          <w:tcPr>
            <w:tcW w:w="5580" w:type="dxa"/>
            <w:shd w:val="clear" w:color="C0C0C0" w:fill="auto"/>
          </w:tcPr>
          <w:p w14:paraId="2BABB4DA" w14:textId="77777777" w:rsidR="00F37FB1" w:rsidRPr="000C23C0" w:rsidRDefault="00F37FB1" w:rsidP="000C23C0">
            <w:pPr>
              <w:pStyle w:val="BodyText"/>
              <w:rPr>
                <w:sz w:val="19"/>
                <w:szCs w:val="19"/>
              </w:rPr>
            </w:pPr>
            <w:r w:rsidRPr="000C23C0">
              <w:rPr>
                <w:sz w:val="19"/>
                <w:szCs w:val="19"/>
              </w:rPr>
              <w:t xml:space="preserve">Merchant Executive Officer Name: </w:t>
            </w:r>
            <w:r w:rsidRPr="00C04A87">
              <w:rPr>
                <w:b/>
                <w:i w:val="0"/>
                <w:sz w:val="19"/>
                <w:szCs w:val="19"/>
              </w:rPr>
              <w:fldChar w:fldCharType="begin">
                <w:ffData>
                  <w:name w:val=""/>
                  <w:enabled/>
                  <w:calcOnExit w:val="0"/>
                  <w:textInput/>
                </w:ffData>
              </w:fldChar>
            </w:r>
            <w:r w:rsidRPr="00C04A87">
              <w:rPr>
                <w:b/>
                <w:i w:val="0"/>
                <w:sz w:val="19"/>
                <w:szCs w:val="19"/>
              </w:rPr>
              <w:instrText xml:space="preserve"> FORMTEXT </w:instrText>
            </w:r>
            <w:r w:rsidRPr="00C04A87">
              <w:rPr>
                <w:b/>
                <w:i w:val="0"/>
                <w:sz w:val="19"/>
                <w:szCs w:val="19"/>
              </w:rPr>
            </w:r>
            <w:r w:rsidRPr="00C04A87">
              <w:rPr>
                <w:b/>
                <w:i w:val="0"/>
                <w:sz w:val="19"/>
                <w:szCs w:val="19"/>
              </w:rPr>
              <w:fldChar w:fldCharType="separate"/>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Pr="00C04A87">
              <w:rPr>
                <w:b/>
                <w:i w:val="0"/>
                <w:sz w:val="19"/>
                <w:szCs w:val="19"/>
              </w:rPr>
              <w:fldChar w:fldCharType="end"/>
            </w:r>
          </w:p>
        </w:tc>
        <w:tc>
          <w:tcPr>
            <w:tcW w:w="3678" w:type="dxa"/>
            <w:shd w:val="clear" w:color="C0C0C0" w:fill="auto"/>
          </w:tcPr>
          <w:p w14:paraId="7545DBC5" w14:textId="01B23DAC" w:rsidR="00F37FB1" w:rsidRPr="000C23C0" w:rsidRDefault="00F37FB1" w:rsidP="000C23C0">
            <w:pPr>
              <w:pStyle w:val="BodyText"/>
              <w:rPr>
                <w:sz w:val="19"/>
                <w:szCs w:val="19"/>
              </w:rPr>
            </w:pPr>
            <w:r w:rsidRPr="000C23C0">
              <w:rPr>
                <w:sz w:val="19"/>
                <w:szCs w:val="19"/>
              </w:rPr>
              <w:t>Title:</w:t>
            </w:r>
            <w:r w:rsidR="000C23C0" w:rsidRPr="000C23C0">
              <w:rPr>
                <w:sz w:val="19"/>
                <w:szCs w:val="19"/>
              </w:rPr>
              <w:t xml:space="preserve"> </w:t>
            </w:r>
            <w:r w:rsidR="000C23C0" w:rsidRPr="00C04A87">
              <w:rPr>
                <w:b/>
                <w:i w:val="0"/>
                <w:sz w:val="19"/>
                <w:szCs w:val="19"/>
              </w:rPr>
              <w:fldChar w:fldCharType="begin">
                <w:ffData>
                  <w:name w:val=""/>
                  <w:enabled/>
                  <w:calcOnExit w:val="0"/>
                  <w:textInput/>
                </w:ffData>
              </w:fldChar>
            </w:r>
            <w:r w:rsidR="000C23C0" w:rsidRPr="00C04A87">
              <w:rPr>
                <w:b/>
                <w:i w:val="0"/>
                <w:sz w:val="19"/>
                <w:szCs w:val="19"/>
              </w:rPr>
              <w:instrText xml:space="preserve"> FORMTEXT </w:instrText>
            </w:r>
            <w:r w:rsidR="000C23C0" w:rsidRPr="00C04A87">
              <w:rPr>
                <w:b/>
                <w:i w:val="0"/>
                <w:sz w:val="19"/>
                <w:szCs w:val="19"/>
              </w:rPr>
            </w:r>
            <w:r w:rsidR="000C23C0" w:rsidRPr="00C04A87">
              <w:rPr>
                <w:b/>
                <w:i w:val="0"/>
                <w:sz w:val="19"/>
                <w:szCs w:val="19"/>
              </w:rPr>
              <w:fldChar w:fldCharType="separate"/>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sz w:val="19"/>
                <w:szCs w:val="19"/>
              </w:rPr>
              <w:fldChar w:fldCharType="end"/>
            </w:r>
          </w:p>
        </w:tc>
      </w:tr>
    </w:tbl>
    <w:p w14:paraId="52CBF35E"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F027E5">
        <w:tc>
          <w:tcPr>
            <w:tcW w:w="0" w:type="auto"/>
            <w:gridSpan w:val="3"/>
            <w:shd w:val="clear" w:color="C0C0C0" w:fill="EAF1DD" w:themeFill="background2"/>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AB2341">
        <w:tblPrEx>
          <w:tblLook w:val="00A0" w:firstRow="1" w:lastRow="0" w:firstColumn="1" w:lastColumn="0" w:noHBand="0" w:noVBand="0"/>
        </w:tblPrEx>
        <w:tc>
          <w:tcPr>
            <w:tcW w:w="3870" w:type="dxa"/>
          </w:tcPr>
          <w:p w14:paraId="67ED5C2C" w14:textId="77777777" w:rsidR="00DA1AE3" w:rsidRPr="00AB2341" w:rsidRDefault="00DA1AE3" w:rsidP="00564700">
            <w:pPr>
              <w:pStyle w:val="TableText"/>
              <w:rPr>
                <w:sz w:val="19"/>
                <w:szCs w:val="19"/>
              </w:rPr>
            </w:pPr>
            <w:r w:rsidRPr="00AB2341">
              <w:rPr>
                <w:sz w:val="19"/>
                <w:szCs w:val="19"/>
              </w:rPr>
              <w:t>If a QSA was involved or assisted with this assessment, describe the role performed:</w:t>
            </w:r>
          </w:p>
        </w:tc>
        <w:tc>
          <w:tcPr>
            <w:tcW w:w="5490" w:type="dxa"/>
            <w:gridSpan w:val="2"/>
          </w:tcPr>
          <w:p w14:paraId="17F5F607" w14:textId="77777777" w:rsidR="00DA1AE3" w:rsidRPr="00C04A87" w:rsidRDefault="00DA1AE3" w:rsidP="00DA1AE3">
            <w:pPr>
              <w:spacing w:after="60"/>
              <w:rPr>
                <w:b/>
                <w:sz w:val="18"/>
              </w:rPr>
            </w:pPr>
            <w:r w:rsidRPr="00185704">
              <w:rPr>
                <w:i/>
                <w:sz w:val="18"/>
                <w:szCs w:val="20"/>
              </w:rPr>
              <w:t xml:space="preserve"> </w:t>
            </w: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9961B0" w:rsidRPr="00174394" w14:paraId="49F21E0D" w14:textId="77777777" w:rsidTr="00300CA4">
        <w:tblPrEx>
          <w:tblLook w:val="00A0" w:firstRow="1" w:lastRow="0" w:firstColumn="1" w:lastColumn="0" w:noHBand="0" w:noVBand="0"/>
        </w:tblPrEx>
        <w:tc>
          <w:tcPr>
            <w:tcW w:w="5580" w:type="dxa"/>
            <w:gridSpan w:val="2"/>
          </w:tcPr>
          <w:p w14:paraId="28E03871" w14:textId="77777777" w:rsidR="009961B0" w:rsidRPr="00174394" w:rsidRDefault="009961B0" w:rsidP="00300CA4">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3CE21FFE" w14:textId="77777777" w:rsidR="009961B0" w:rsidRPr="00174394" w:rsidRDefault="009961B0" w:rsidP="00300CA4">
            <w:pPr>
              <w:pStyle w:val="BodyText3"/>
              <w:spacing w:after="60"/>
              <w:rPr>
                <w:i/>
                <w:sz w:val="18"/>
                <w:szCs w:val="20"/>
              </w:rPr>
            </w:pPr>
            <w:r w:rsidRPr="00174394">
              <w:rPr>
                <w:i/>
                <w:sz w:val="18"/>
                <w:szCs w:val="20"/>
              </w:rPr>
              <w:t xml:space="preserve">Date: </w:t>
            </w:r>
            <w:r w:rsidRPr="00C04A87">
              <w:rPr>
                <w:b/>
                <w:sz w:val="18"/>
                <w:szCs w:val="20"/>
              </w:rPr>
              <w:fldChar w:fldCharType="begin">
                <w:ffData>
                  <w:name w:val=""/>
                  <w:enabled/>
                  <w:calcOnExit w:val="0"/>
                  <w:textInput/>
                </w:ffData>
              </w:fldChar>
            </w:r>
            <w:r w:rsidRPr="00C04A87">
              <w:rPr>
                <w:b/>
                <w:sz w:val="18"/>
                <w:szCs w:val="20"/>
              </w:rPr>
              <w:instrText xml:space="preserve"> FORMTEXT </w:instrText>
            </w:r>
            <w:r w:rsidRPr="00C04A87">
              <w:rPr>
                <w:b/>
                <w:sz w:val="18"/>
                <w:szCs w:val="20"/>
              </w:rPr>
            </w:r>
            <w:r w:rsidRPr="00C04A87">
              <w:rPr>
                <w:b/>
                <w:sz w:val="18"/>
                <w:szCs w:val="20"/>
              </w:rPr>
              <w:fldChar w:fldCharType="separate"/>
            </w:r>
            <w:r w:rsidRPr="00C04A87">
              <w:rPr>
                <w:b/>
                <w:sz w:val="18"/>
                <w:szCs w:val="20"/>
              </w:rPr>
              <w:t> </w:t>
            </w:r>
            <w:r w:rsidRPr="00C04A87">
              <w:rPr>
                <w:b/>
                <w:sz w:val="18"/>
                <w:szCs w:val="20"/>
              </w:rPr>
              <w:t> </w:t>
            </w:r>
            <w:r w:rsidRPr="00C04A87">
              <w:rPr>
                <w:b/>
                <w:sz w:val="18"/>
                <w:szCs w:val="20"/>
              </w:rPr>
              <w:t> </w:t>
            </w:r>
            <w:r w:rsidRPr="00C04A87">
              <w:rPr>
                <w:b/>
                <w:sz w:val="18"/>
                <w:szCs w:val="20"/>
              </w:rPr>
              <w:t> </w:t>
            </w:r>
            <w:r w:rsidRPr="00C04A87">
              <w:rPr>
                <w:b/>
                <w:sz w:val="18"/>
                <w:szCs w:val="20"/>
              </w:rPr>
              <w:t> </w:t>
            </w:r>
            <w:r w:rsidRPr="00C04A87">
              <w:rPr>
                <w:b/>
                <w:sz w:val="18"/>
                <w:szCs w:val="20"/>
              </w:rPr>
              <w:fldChar w:fldCharType="end"/>
            </w:r>
          </w:p>
        </w:tc>
      </w:tr>
      <w:tr w:rsidR="009961B0" w:rsidRPr="00174394" w14:paraId="6F22CC68" w14:textId="77777777" w:rsidTr="00300CA4">
        <w:tblPrEx>
          <w:tblLook w:val="00A0" w:firstRow="1" w:lastRow="0" w:firstColumn="1" w:lastColumn="0" w:noHBand="0" w:noVBand="0"/>
        </w:tblPrEx>
        <w:tc>
          <w:tcPr>
            <w:tcW w:w="5580" w:type="dxa"/>
            <w:gridSpan w:val="2"/>
          </w:tcPr>
          <w:p w14:paraId="6877BD33" w14:textId="10615050" w:rsidR="009961B0" w:rsidRPr="00174394" w:rsidRDefault="009961B0" w:rsidP="00300CA4">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C04A87">
              <w:rPr>
                <w:b/>
                <w:sz w:val="18"/>
              </w:rPr>
              <w:fldChar w:fldCharType="begin">
                <w:ffData>
                  <w:name w:val="Text21"/>
                  <w:enabled/>
                  <w:calcOnExit w:val="0"/>
                  <w:textInput/>
                </w:ffData>
              </w:fldChar>
            </w:r>
            <w:r w:rsidRPr="00C04A87">
              <w:rPr>
                <w:b/>
                <w:sz w:val="18"/>
              </w:rPr>
              <w:instrText xml:space="preserve"> FORMTEXT </w:instrText>
            </w:r>
            <w:r w:rsidRPr="00C04A87">
              <w:rPr>
                <w:b/>
                <w:sz w:val="18"/>
              </w:rPr>
            </w:r>
            <w:r w:rsidRPr="00C04A87">
              <w:rPr>
                <w:b/>
                <w:sz w:val="18"/>
              </w:rPr>
              <w:fldChar w:fldCharType="separate"/>
            </w:r>
            <w:r w:rsidRPr="00C04A87">
              <w:rPr>
                <w:b/>
                <w:sz w:val="18"/>
              </w:rPr>
              <w:t> </w:t>
            </w:r>
            <w:r w:rsidRPr="00C04A87">
              <w:rPr>
                <w:b/>
                <w:sz w:val="18"/>
              </w:rPr>
              <w:t> </w:t>
            </w:r>
            <w:r w:rsidRPr="00C04A87">
              <w:rPr>
                <w:b/>
                <w:sz w:val="18"/>
              </w:rPr>
              <w:t> </w:t>
            </w:r>
            <w:r w:rsidRPr="00C04A87">
              <w:rPr>
                <w:b/>
                <w:sz w:val="18"/>
              </w:rPr>
              <w:t> </w:t>
            </w:r>
            <w:r w:rsidRPr="00C04A87">
              <w:rPr>
                <w:b/>
                <w:sz w:val="18"/>
              </w:rPr>
              <w:t> </w:t>
            </w:r>
            <w:r w:rsidRPr="00C04A87">
              <w:rPr>
                <w:b/>
                <w:sz w:val="18"/>
              </w:rPr>
              <w:fldChar w:fldCharType="end"/>
            </w:r>
          </w:p>
        </w:tc>
        <w:tc>
          <w:tcPr>
            <w:tcW w:w="3780" w:type="dxa"/>
            <w:vAlign w:val="center"/>
          </w:tcPr>
          <w:p w14:paraId="54A23D9E" w14:textId="77777777" w:rsidR="009961B0" w:rsidRPr="00174394" w:rsidRDefault="009961B0" w:rsidP="00300CA4">
            <w:pPr>
              <w:pStyle w:val="BodyText3"/>
              <w:spacing w:after="60"/>
              <w:rPr>
                <w:i/>
                <w:sz w:val="18"/>
                <w:szCs w:val="20"/>
              </w:rPr>
            </w:pPr>
            <w:r w:rsidRPr="00174394">
              <w:rPr>
                <w:i/>
                <w:sz w:val="18"/>
                <w:szCs w:val="20"/>
              </w:rPr>
              <w:t xml:space="preserve">QSA Company: </w:t>
            </w:r>
            <w:r w:rsidRPr="00C04A87">
              <w:rPr>
                <w:b/>
                <w:sz w:val="18"/>
              </w:rPr>
              <w:fldChar w:fldCharType="begin">
                <w:ffData>
                  <w:name w:val="Text21"/>
                  <w:enabled/>
                  <w:calcOnExit w:val="0"/>
                  <w:textInput/>
                </w:ffData>
              </w:fldChar>
            </w:r>
            <w:r w:rsidRPr="00C04A87">
              <w:rPr>
                <w:b/>
                <w:sz w:val="18"/>
              </w:rPr>
              <w:instrText xml:space="preserve"> FORMTEXT </w:instrText>
            </w:r>
            <w:r w:rsidRPr="00C04A87">
              <w:rPr>
                <w:b/>
                <w:sz w:val="18"/>
              </w:rPr>
            </w:r>
            <w:r w:rsidRPr="00C04A87">
              <w:rPr>
                <w:b/>
                <w:sz w:val="18"/>
              </w:rPr>
              <w:fldChar w:fldCharType="separate"/>
            </w:r>
            <w:r w:rsidRPr="00C04A87">
              <w:rPr>
                <w:b/>
                <w:sz w:val="18"/>
              </w:rPr>
              <w:t> </w:t>
            </w:r>
            <w:r w:rsidRPr="00C04A87">
              <w:rPr>
                <w:b/>
                <w:sz w:val="18"/>
              </w:rPr>
              <w:t> </w:t>
            </w:r>
            <w:r w:rsidRPr="00C04A87">
              <w:rPr>
                <w:b/>
                <w:sz w:val="18"/>
              </w:rPr>
              <w:t> </w:t>
            </w:r>
            <w:r w:rsidRPr="00C04A87">
              <w:rPr>
                <w:b/>
                <w:sz w:val="18"/>
              </w:rPr>
              <w:t> </w:t>
            </w:r>
            <w:r w:rsidRPr="00C04A87">
              <w:rPr>
                <w:b/>
                <w:sz w:val="18"/>
              </w:rPr>
              <w:t> </w:t>
            </w:r>
            <w:r w:rsidRPr="00C04A87">
              <w:rPr>
                <w:b/>
                <w:sz w:val="18"/>
              </w:rPr>
              <w:fldChar w:fldCharType="end"/>
            </w:r>
          </w:p>
        </w:tc>
      </w:tr>
    </w:tbl>
    <w:p w14:paraId="1CF16240"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0456C69" w14:textId="77777777" w:rsidTr="00F027E5">
        <w:tc>
          <w:tcPr>
            <w:tcW w:w="9360" w:type="dxa"/>
            <w:gridSpan w:val="3"/>
            <w:shd w:val="clear" w:color="C0C0C0" w:fill="EAF1DD" w:themeFill="background2"/>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AB2341">
        <w:tblPrEx>
          <w:tblLook w:val="00A0" w:firstRow="1" w:lastRow="0" w:firstColumn="1" w:lastColumn="0" w:noHBand="0" w:noVBand="0"/>
        </w:tblPrEx>
        <w:tc>
          <w:tcPr>
            <w:tcW w:w="3870" w:type="dxa"/>
          </w:tcPr>
          <w:p w14:paraId="125CE013" w14:textId="77777777" w:rsidR="00DA1AE3" w:rsidRPr="00AB2341" w:rsidRDefault="00DA1AE3" w:rsidP="00564700">
            <w:pPr>
              <w:pStyle w:val="TableText"/>
              <w:rPr>
                <w:sz w:val="19"/>
                <w:szCs w:val="19"/>
              </w:rPr>
            </w:pPr>
            <w:r w:rsidRPr="00AB2341">
              <w:rPr>
                <w:sz w:val="19"/>
                <w:szCs w:val="19"/>
              </w:rPr>
              <w:t>If a ISA was involved or assisted with this assessment, describe the role performed:</w:t>
            </w:r>
          </w:p>
        </w:tc>
        <w:tc>
          <w:tcPr>
            <w:tcW w:w="5490" w:type="dxa"/>
            <w:gridSpan w:val="2"/>
          </w:tcPr>
          <w:p w14:paraId="100CE9E9" w14:textId="77777777" w:rsidR="00DA1AE3" w:rsidRPr="00C04A87" w:rsidRDefault="00DA1AE3" w:rsidP="00DA1AE3">
            <w:pPr>
              <w:spacing w:after="60"/>
              <w:rPr>
                <w:sz w:val="18"/>
              </w:rPr>
            </w:pPr>
            <w:r w:rsidRPr="00564700">
              <w:rPr>
                <w:i/>
                <w:sz w:val="18"/>
                <w:szCs w:val="20"/>
              </w:rPr>
              <w:t xml:space="preserve"> </w:t>
            </w: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0C23C0" w14:paraId="346C35E7" w14:textId="77777777" w:rsidTr="00330504">
        <w:tblPrEx>
          <w:tblLook w:val="00A0" w:firstRow="1" w:lastRow="0" w:firstColumn="1" w:lastColumn="0" w:noHBand="0" w:noVBand="0"/>
        </w:tblPrEx>
        <w:tc>
          <w:tcPr>
            <w:tcW w:w="5580" w:type="dxa"/>
            <w:gridSpan w:val="2"/>
          </w:tcPr>
          <w:p w14:paraId="2CA966E5" w14:textId="77777777" w:rsidR="00DA1AE3" w:rsidRPr="000C23C0" w:rsidRDefault="00DA1AE3" w:rsidP="000C23C0">
            <w:pPr>
              <w:pStyle w:val="BodyText"/>
              <w:rPr>
                <w:sz w:val="19"/>
                <w:szCs w:val="19"/>
              </w:rPr>
            </w:pPr>
            <w:r w:rsidRPr="000C23C0">
              <w:rPr>
                <w:sz w:val="19"/>
                <w:szCs w:val="19"/>
              </w:rPr>
              <w:t xml:space="preserve">Signature of ISA </w:t>
            </w:r>
            <w:r w:rsidRPr="000C23C0">
              <w:rPr>
                <w:sz w:val="19"/>
                <w:szCs w:val="19"/>
              </w:rPr>
              <w:sym w:font="Wingdings" w:char="F0E1"/>
            </w:r>
          </w:p>
        </w:tc>
        <w:tc>
          <w:tcPr>
            <w:tcW w:w="3780" w:type="dxa"/>
            <w:vAlign w:val="center"/>
          </w:tcPr>
          <w:p w14:paraId="79DD289E" w14:textId="77777777" w:rsidR="00DA1AE3" w:rsidRPr="000C23C0" w:rsidRDefault="00DA1AE3" w:rsidP="000C23C0">
            <w:pPr>
              <w:pStyle w:val="BodyText"/>
              <w:rPr>
                <w:sz w:val="19"/>
                <w:szCs w:val="19"/>
              </w:rPr>
            </w:pPr>
            <w:r w:rsidRPr="000C23C0">
              <w:rPr>
                <w:sz w:val="19"/>
                <w:szCs w:val="19"/>
              </w:rPr>
              <w:t xml:space="preserve">Date: </w:t>
            </w:r>
            <w:r w:rsidRPr="00C04A87">
              <w:rPr>
                <w:b/>
                <w:i w:val="0"/>
                <w:sz w:val="19"/>
                <w:szCs w:val="19"/>
              </w:rPr>
              <w:fldChar w:fldCharType="begin">
                <w:ffData>
                  <w:name w:val=""/>
                  <w:enabled/>
                  <w:calcOnExit w:val="0"/>
                  <w:textInput/>
                </w:ffData>
              </w:fldChar>
            </w:r>
            <w:r w:rsidRPr="00C04A87">
              <w:rPr>
                <w:b/>
                <w:i w:val="0"/>
                <w:sz w:val="19"/>
                <w:szCs w:val="19"/>
              </w:rPr>
              <w:instrText xml:space="preserve"> FORMTEXT </w:instrText>
            </w:r>
            <w:r w:rsidRPr="00C04A87">
              <w:rPr>
                <w:b/>
                <w:i w:val="0"/>
                <w:sz w:val="19"/>
                <w:szCs w:val="19"/>
              </w:rPr>
            </w:r>
            <w:r w:rsidRPr="00C04A87">
              <w:rPr>
                <w:b/>
                <w:i w:val="0"/>
                <w:sz w:val="19"/>
                <w:szCs w:val="19"/>
              </w:rPr>
              <w:fldChar w:fldCharType="separate"/>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sz w:val="19"/>
                <w:szCs w:val="19"/>
              </w:rPr>
              <w:fldChar w:fldCharType="end"/>
            </w:r>
          </w:p>
        </w:tc>
      </w:tr>
      <w:tr w:rsidR="00DA1AE3" w:rsidRPr="000C23C0" w14:paraId="4790424F" w14:textId="77777777" w:rsidTr="00330504">
        <w:tblPrEx>
          <w:tblLook w:val="00A0" w:firstRow="1" w:lastRow="0" w:firstColumn="1" w:lastColumn="0" w:noHBand="0" w:noVBand="0"/>
        </w:tblPrEx>
        <w:tc>
          <w:tcPr>
            <w:tcW w:w="5580" w:type="dxa"/>
            <w:gridSpan w:val="2"/>
          </w:tcPr>
          <w:p w14:paraId="365CA62D" w14:textId="77777777" w:rsidR="00DA1AE3" w:rsidRPr="000C23C0" w:rsidRDefault="00DA1AE3" w:rsidP="000C23C0">
            <w:pPr>
              <w:pStyle w:val="BodyText"/>
              <w:rPr>
                <w:sz w:val="19"/>
                <w:szCs w:val="19"/>
              </w:rPr>
            </w:pPr>
            <w:r w:rsidRPr="000C23C0">
              <w:rPr>
                <w:sz w:val="19"/>
                <w:szCs w:val="19"/>
              </w:rPr>
              <w:t xml:space="preserve">ISA Name: </w:t>
            </w:r>
            <w:r w:rsidRPr="00C04A87">
              <w:rPr>
                <w:b/>
                <w:i w:val="0"/>
                <w:sz w:val="19"/>
                <w:szCs w:val="19"/>
              </w:rPr>
              <w:fldChar w:fldCharType="begin">
                <w:ffData>
                  <w:name w:val="Text21"/>
                  <w:enabled/>
                  <w:calcOnExit w:val="0"/>
                  <w:textInput/>
                </w:ffData>
              </w:fldChar>
            </w:r>
            <w:r w:rsidRPr="00C04A87">
              <w:rPr>
                <w:b/>
                <w:i w:val="0"/>
                <w:sz w:val="19"/>
                <w:szCs w:val="19"/>
              </w:rPr>
              <w:instrText xml:space="preserve"> FORMTEXT </w:instrText>
            </w:r>
            <w:r w:rsidRPr="00C04A87">
              <w:rPr>
                <w:b/>
                <w:i w:val="0"/>
                <w:sz w:val="19"/>
                <w:szCs w:val="19"/>
              </w:rPr>
            </w:r>
            <w:r w:rsidRPr="00C04A87">
              <w:rPr>
                <w:b/>
                <w:i w:val="0"/>
                <w:sz w:val="19"/>
                <w:szCs w:val="19"/>
              </w:rPr>
              <w:fldChar w:fldCharType="separate"/>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sz w:val="19"/>
                <w:szCs w:val="19"/>
              </w:rPr>
              <w:fldChar w:fldCharType="end"/>
            </w:r>
          </w:p>
        </w:tc>
        <w:tc>
          <w:tcPr>
            <w:tcW w:w="3780" w:type="dxa"/>
            <w:vAlign w:val="center"/>
          </w:tcPr>
          <w:p w14:paraId="1B5FDC39" w14:textId="77777777" w:rsidR="00DA1AE3" w:rsidRPr="000C23C0" w:rsidRDefault="00DA1AE3" w:rsidP="000C23C0">
            <w:pPr>
              <w:pStyle w:val="BodyText"/>
              <w:rPr>
                <w:sz w:val="19"/>
                <w:szCs w:val="19"/>
              </w:rPr>
            </w:pPr>
            <w:r w:rsidRPr="000C23C0">
              <w:rPr>
                <w:sz w:val="19"/>
                <w:szCs w:val="19"/>
              </w:rPr>
              <w:t xml:space="preserve">Title: </w:t>
            </w:r>
            <w:r w:rsidRPr="00C04A87">
              <w:rPr>
                <w:b/>
                <w:i w:val="0"/>
                <w:sz w:val="19"/>
                <w:szCs w:val="19"/>
              </w:rPr>
              <w:fldChar w:fldCharType="begin">
                <w:ffData>
                  <w:name w:val=""/>
                  <w:enabled/>
                  <w:calcOnExit w:val="0"/>
                  <w:textInput/>
                </w:ffData>
              </w:fldChar>
            </w:r>
            <w:r w:rsidRPr="00C04A87">
              <w:rPr>
                <w:b/>
                <w:i w:val="0"/>
                <w:sz w:val="19"/>
                <w:szCs w:val="19"/>
              </w:rPr>
              <w:instrText xml:space="preserve"> FORMTEXT </w:instrText>
            </w:r>
            <w:r w:rsidRPr="00C04A87">
              <w:rPr>
                <w:b/>
                <w:i w:val="0"/>
                <w:sz w:val="19"/>
                <w:szCs w:val="19"/>
              </w:rPr>
            </w:r>
            <w:r w:rsidRPr="00C04A87">
              <w:rPr>
                <w:b/>
                <w:i w:val="0"/>
                <w:sz w:val="19"/>
                <w:szCs w:val="19"/>
              </w:rPr>
              <w:fldChar w:fldCharType="separate"/>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noProof/>
                <w:sz w:val="19"/>
                <w:szCs w:val="19"/>
              </w:rPr>
              <w:t> </w:t>
            </w:r>
            <w:r w:rsidRPr="00C04A87">
              <w:rPr>
                <w:b/>
                <w:i w:val="0"/>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F027E5">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751203">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4E133DFA" w:rsidR="00F14477" w:rsidRPr="001067D9" w:rsidRDefault="00D236F5"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A40ADB">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F02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57FD4D4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751203">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F02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18B69DB" w14:textId="77777777" w:rsidTr="00751203">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751203">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CF4678">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08D7672E" w14:textId="20F2013F" w:rsidR="006E6FF5" w:rsidRDefault="006E6FF5" w:rsidP="006952FA">
      <w:pPr>
        <w:spacing w:before="240" w:after="0"/>
      </w:pPr>
      <w:r w:rsidRPr="008E00B8">
        <w:rPr>
          <w:i/>
        </w:rPr>
        <w:t>* PCI DSS Requirements indicated here refer to the questions in Section 2 of the SAQ.</w:t>
      </w:r>
    </w:p>
    <w:p w14:paraId="23C65C3B" w14:textId="77777777" w:rsidR="00A40ADB" w:rsidRDefault="00A40ADB" w:rsidP="00FB4992">
      <w:pPr>
        <w:spacing w:after="60"/>
      </w:pPr>
    </w:p>
    <w:p w14:paraId="09CD260C" w14:textId="77777777" w:rsidR="00C94173" w:rsidRDefault="00C94173" w:rsidP="00FB4992">
      <w:pPr>
        <w:spacing w:after="60"/>
      </w:pPr>
    </w:p>
    <w:p w14:paraId="1E3961FE" w14:textId="77777777" w:rsidR="00C94173" w:rsidRDefault="00C94173" w:rsidP="00FB4992">
      <w:pPr>
        <w:spacing w:after="60"/>
      </w:pPr>
    </w:p>
    <w:p w14:paraId="0BCD1B7A" w14:textId="77777777" w:rsidR="00A40ADB" w:rsidRDefault="00A40ADB" w:rsidP="00FB4992">
      <w:pPr>
        <w:spacing w:after="60"/>
      </w:pPr>
    </w:p>
    <w:p w14:paraId="56A3DB34" w14:textId="77777777" w:rsidR="00A40ADB" w:rsidRDefault="00A40ADB" w:rsidP="00FB4992">
      <w:pPr>
        <w:spacing w:after="60"/>
      </w:pPr>
    </w:p>
    <w:p w14:paraId="671D4975" w14:textId="77777777" w:rsidR="00A40ADB" w:rsidRDefault="00A40ADB" w:rsidP="00FB4992">
      <w:pPr>
        <w:spacing w:after="60"/>
      </w:pPr>
    </w:p>
    <w:p w14:paraId="2BE78810" w14:textId="77777777" w:rsidR="00300CA4" w:rsidRDefault="00300CA4" w:rsidP="00FB4992">
      <w:pPr>
        <w:spacing w:after="60"/>
      </w:pPr>
    </w:p>
    <w:p w14:paraId="6997F919" w14:textId="77777777" w:rsidR="00A40ADB" w:rsidRDefault="00A40ADB" w:rsidP="00FB4992">
      <w:pPr>
        <w:spacing w:after="60"/>
      </w:pPr>
    </w:p>
    <w:p w14:paraId="063C2DFF" w14:textId="77777777" w:rsidR="00A40ADB" w:rsidRDefault="00A40ADB" w:rsidP="00FB4992">
      <w:pPr>
        <w:spacing w:after="60"/>
      </w:pPr>
    </w:p>
    <w:p w14:paraId="179EF2F5" w14:textId="77777777" w:rsidR="008A09A8" w:rsidRDefault="008A09A8" w:rsidP="00FB4992">
      <w:pPr>
        <w:spacing w:after="60"/>
      </w:pPr>
    </w:p>
    <w:p w14:paraId="47DB57C7" w14:textId="77777777" w:rsidR="008A09A8" w:rsidRDefault="008A09A8" w:rsidP="00FB4992">
      <w:pPr>
        <w:spacing w:after="60"/>
      </w:pPr>
    </w:p>
    <w:p w14:paraId="44C33EAA" w14:textId="77777777" w:rsidR="008A09A8" w:rsidRDefault="008A09A8" w:rsidP="00FB4992">
      <w:pPr>
        <w:spacing w:after="60"/>
      </w:pPr>
    </w:p>
    <w:p w14:paraId="4DBD310E" w14:textId="77777777" w:rsidR="00A40ADB" w:rsidRDefault="00A40ADB" w:rsidP="00FB4992">
      <w:pPr>
        <w:spacing w:after="60"/>
      </w:pPr>
    </w:p>
    <w:p w14:paraId="6E0FC05F" w14:textId="77777777" w:rsidR="00A40ADB" w:rsidRDefault="00A40ADB" w:rsidP="00FB4992">
      <w:pPr>
        <w:spacing w:after="60"/>
      </w:pPr>
    </w:p>
    <w:p w14:paraId="6D53F7FE" w14:textId="77777777" w:rsidR="00A40ADB" w:rsidRDefault="00A40ADB" w:rsidP="00FB4992">
      <w:pPr>
        <w:spacing w:after="60"/>
      </w:pPr>
    </w:p>
    <w:p w14:paraId="13A4AABF" w14:textId="1D85D40F" w:rsidR="00A40ADB" w:rsidRDefault="00020D96" w:rsidP="00FB4992">
      <w:pPr>
        <w:spacing w:after="60"/>
      </w:pPr>
      <w:r>
        <w:rPr>
          <w:noProof/>
        </w:rPr>
        <w:drawing>
          <wp:inline distT="0" distB="0" distL="0" distR="0" wp14:anchorId="322501DE" wp14:editId="50C560E3">
            <wp:extent cx="5638800" cy="6572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730FD812" w14:textId="77777777" w:rsidR="00DB1306" w:rsidRDefault="00DB1306" w:rsidP="00FB4992">
      <w:pPr>
        <w:spacing w:after="60"/>
      </w:pPr>
    </w:p>
    <w:p w14:paraId="30BB35BE" w14:textId="3F22C9FE" w:rsidR="007A6BE4" w:rsidRPr="007A000C" w:rsidRDefault="007A6BE4" w:rsidP="008A09A8">
      <w:pPr>
        <w:spacing w:before="0" w:after="0" w:line="240" w:lineRule="auto"/>
      </w:pPr>
    </w:p>
    <w:sectPr w:rsidR="007A6BE4" w:rsidRPr="007A000C" w:rsidSect="00771D56">
      <w:footerReference w:type="default" r:id="rId28"/>
      <w:footerReference w:type="first" r:id="rId29"/>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A6695" w14:textId="77777777" w:rsidR="00CF4678" w:rsidRDefault="00CF4678">
      <w:r>
        <w:separator/>
      </w:r>
    </w:p>
  </w:endnote>
  <w:endnote w:type="continuationSeparator" w:id="0">
    <w:p w14:paraId="4ACBC80D" w14:textId="77777777" w:rsidR="00CF4678" w:rsidRDefault="00C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5B70" w14:textId="167828C4" w:rsidR="00123E22" w:rsidRPr="00EE70C8" w:rsidRDefault="00F30844" w:rsidP="00E50CEA">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SAQ </w:t>
    </w:r>
    <w:r w:rsidR="00F1009B">
      <w:rPr>
        <w:sz w:val="18"/>
      </w:rPr>
      <w:t>B, Rev. 1.1</w:t>
    </w:r>
    <w:r w:rsidR="00123E22" w:rsidRPr="00EE70C8">
      <w:rPr>
        <w:sz w:val="18"/>
      </w:rPr>
      <w:tab/>
    </w:r>
    <w:r w:rsidR="00123E22">
      <w:rPr>
        <w:sz w:val="18"/>
      </w:rPr>
      <w:t>July 2015</w:t>
    </w:r>
  </w:p>
  <w:p w14:paraId="560DCC24" w14:textId="3582539F" w:rsidR="00123E22" w:rsidRPr="00E50CEA" w:rsidRDefault="00123E22" w:rsidP="00E50CEA">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06B8B">
      <w:rPr>
        <w:rStyle w:val="PageNumber"/>
        <w:bCs/>
        <w:noProof/>
        <w:sz w:val="18"/>
      </w:rPr>
      <w:t>i</w:t>
    </w:r>
    <w:r w:rsidRPr="00EE70C8">
      <w:rPr>
        <w:rStyle w:val="PageNumber"/>
        <w:rFonts w:ascii="Arial Narrow" w:hAnsi="Arial Narrow"/>
        <w:bC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0BE1" w14:textId="63FDCA02" w:rsidR="00EF144B" w:rsidRPr="00D2092C" w:rsidRDefault="00EF144B" w:rsidP="00702ECC">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00702ECC">
      <w:rPr>
        <w:sz w:val="18"/>
      </w:rPr>
      <w:t xml:space="preserve">SAQ B, Rev. 1.1 </w:t>
    </w:r>
    <w:r>
      <w:rPr>
        <w:rStyle w:val="PageNumber"/>
        <w:rFonts w:ascii="Times New Roman" w:hAnsi="Times New Roman" w:cs="Times New Roman"/>
        <w:bCs/>
        <w:sz w:val="18"/>
      </w:rPr>
      <w:t>–</w:t>
    </w:r>
    <w:r>
      <w:rPr>
        <w:rStyle w:val="PageNumber"/>
        <w:bCs/>
        <w:sz w:val="18"/>
      </w:rPr>
      <w:t xml:space="preserve"> </w:t>
    </w:r>
    <w:r w:rsidRPr="00613DAB">
      <w:rPr>
        <w:rStyle w:val="PageNumber"/>
        <w:bCs/>
        <w:sz w:val="18"/>
      </w:rPr>
      <w:t xml:space="preserve">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D2092C">
      <w:rPr>
        <w:sz w:val="18"/>
      </w:rPr>
      <w:tab/>
    </w:r>
    <w:r>
      <w:rPr>
        <w:sz w:val="18"/>
      </w:rPr>
      <w:t>July 2015</w:t>
    </w:r>
  </w:p>
  <w:p w14:paraId="3C3893BA" w14:textId="77777777" w:rsidR="00EF144B" w:rsidRDefault="00EF144B" w:rsidP="00702ECC">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B06B8B">
      <w:rPr>
        <w:rStyle w:val="PageNumber"/>
        <w:bCs/>
        <w:noProof/>
        <w:sz w:val="18"/>
      </w:rPr>
      <w:t>18</w:t>
    </w:r>
    <w:r w:rsidRPr="00F91D71">
      <w:rPr>
        <w:rStyle w:val="PageNumber"/>
        <w:rFonts w:ascii="Arial Narrow" w:hAnsi="Arial Narrow"/>
        <w:b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849" w14:textId="48EFF35C" w:rsidR="00123E22" w:rsidRPr="00613DAB" w:rsidRDefault="00123E22" w:rsidP="00771D56">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w:t>
    </w:r>
    <w:r w:rsidRPr="00613DAB">
      <w:rPr>
        <w:rStyle w:val="PageNumber"/>
        <w:bCs/>
        <w:sz w:val="18"/>
      </w:rPr>
      <w:t>, v</w:t>
    </w:r>
    <w:r>
      <w:rPr>
        <w:rStyle w:val="PageNumber"/>
        <w:bCs/>
        <w:sz w:val="18"/>
      </w:rPr>
      <w:t>3.1</w:t>
    </w:r>
    <w:r w:rsidRPr="00613DAB">
      <w:rPr>
        <w:rStyle w:val="PageNumber"/>
        <w:bCs/>
        <w:sz w:val="18"/>
      </w:rPr>
      <w:t xml:space="preserve">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April</w:t>
    </w:r>
    <w:r w:rsidRPr="00613DAB">
      <w:rPr>
        <w:sz w:val="18"/>
      </w:rPr>
      <w:t xml:space="preserve"> </w:t>
    </w:r>
    <w:r>
      <w:rPr>
        <w:sz w:val="18"/>
      </w:rPr>
      <w:t>2015</w:t>
    </w:r>
  </w:p>
  <w:p w14:paraId="525B5132" w14:textId="1352AD6B" w:rsidR="00123E22" w:rsidRPr="0072514B" w:rsidRDefault="00123E22" w:rsidP="00771D56">
    <w:pPr>
      <w:pStyle w:val="BodyText"/>
      <w:tabs>
        <w:tab w:val="right" w:pos="9360"/>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16</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123E22" w:rsidRPr="00816D81" w:rsidRDefault="00123E22"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44E4" w14:textId="6C9898BF" w:rsidR="00123E22" w:rsidRPr="00EE70C8" w:rsidRDefault="00123E22" w:rsidP="00300CA4">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sidR="00EF144B">
      <w:rPr>
        <w:sz w:val="18"/>
      </w:rPr>
      <w:t xml:space="preserve">v3.1 </w:t>
    </w:r>
    <w:r>
      <w:rPr>
        <w:sz w:val="18"/>
      </w:rPr>
      <w:t xml:space="preserve">SAQ </w:t>
    </w:r>
    <w:r w:rsidR="00F1009B">
      <w:rPr>
        <w:sz w:val="18"/>
      </w:rPr>
      <w:t>B, Rev. 1.1</w:t>
    </w:r>
    <w:r w:rsidRPr="00EE70C8">
      <w:rPr>
        <w:sz w:val="18"/>
      </w:rPr>
      <w:tab/>
    </w:r>
    <w:r>
      <w:rPr>
        <w:sz w:val="18"/>
      </w:rPr>
      <w:t>July 2015</w:t>
    </w:r>
  </w:p>
  <w:p w14:paraId="46849F0B" w14:textId="77777777" w:rsidR="00123E22" w:rsidRPr="00300CA4" w:rsidRDefault="00123E22" w:rsidP="00300CA4">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06B8B">
      <w:rPr>
        <w:rStyle w:val="PageNumber"/>
        <w:bCs/>
        <w:noProof/>
        <w:sz w:val="18"/>
      </w:rPr>
      <w:t>ii</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134B" w14:textId="3528D604" w:rsidR="00123E22" w:rsidRPr="00EE70C8" w:rsidRDefault="00EF144B" w:rsidP="00300CA4">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SAQ </w:t>
    </w:r>
    <w:r w:rsidR="00F1009B">
      <w:rPr>
        <w:sz w:val="18"/>
      </w:rPr>
      <w:t>B, Rev. 1.1</w:t>
    </w:r>
    <w:r w:rsidR="00123E22" w:rsidRPr="00EE70C8">
      <w:rPr>
        <w:sz w:val="18"/>
      </w:rPr>
      <w:tab/>
    </w:r>
    <w:r w:rsidR="00123E22">
      <w:rPr>
        <w:sz w:val="18"/>
      </w:rPr>
      <w:t>July 2015</w:t>
    </w:r>
  </w:p>
  <w:p w14:paraId="67AC1BFB" w14:textId="77777777" w:rsidR="00123E22" w:rsidRPr="00300CA4" w:rsidRDefault="00123E22" w:rsidP="00300CA4">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06B8B">
      <w:rPr>
        <w:rStyle w:val="PageNumber"/>
        <w:bCs/>
        <w:noProof/>
        <w:sz w:val="18"/>
      </w:rPr>
      <w:t>v</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BB3B" w14:textId="7AF85D77" w:rsidR="00123E22" w:rsidRPr="00EE70C8" w:rsidRDefault="00EF144B" w:rsidP="00300CA4">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v3.1 SAQ B</w:t>
    </w:r>
    <w:r w:rsidR="00702ECC">
      <w:rPr>
        <w:sz w:val="18"/>
      </w:rPr>
      <w:t>,</w:t>
    </w:r>
    <w:r>
      <w:rPr>
        <w:sz w:val="18"/>
      </w:rPr>
      <w:t xml:space="preserve"> Rev. 1.1 </w:t>
    </w:r>
    <w:r w:rsidR="00123E22">
      <w:rPr>
        <w:rFonts w:ascii="Times New Roman" w:hAnsi="Times New Roman" w:cs="Times New Roman"/>
        <w:sz w:val="18"/>
      </w:rPr>
      <w:t>–</w:t>
    </w:r>
    <w:r w:rsidR="00123E22">
      <w:rPr>
        <w:sz w:val="18"/>
      </w:rPr>
      <w:t xml:space="preserve"> Section 1: Assessment Information</w:t>
    </w:r>
    <w:r w:rsidR="00123E22" w:rsidRPr="00EE70C8">
      <w:rPr>
        <w:sz w:val="18"/>
      </w:rPr>
      <w:tab/>
    </w:r>
    <w:r w:rsidR="00123E22">
      <w:rPr>
        <w:sz w:val="18"/>
      </w:rPr>
      <w:t>July 2015</w:t>
    </w:r>
  </w:p>
  <w:p w14:paraId="084B81B5" w14:textId="77777777" w:rsidR="00123E22" w:rsidRPr="00300CA4" w:rsidRDefault="00123E22" w:rsidP="00300CA4">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B06B8B">
      <w:rPr>
        <w:rStyle w:val="PageNumber"/>
        <w:bCs/>
        <w:noProof/>
        <w:sz w:val="18"/>
      </w:rPr>
      <w:t>1</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29BFC5BC" w:rsidR="00123E22" w:rsidRPr="00D2092C" w:rsidRDefault="00EF144B"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00702ECC">
      <w:rPr>
        <w:sz w:val="18"/>
      </w:rPr>
      <w:t xml:space="preserve">SAQ B, Rev. 1.1 </w:t>
    </w:r>
    <w:r w:rsidR="00123E22">
      <w:rPr>
        <w:rStyle w:val="PageNumber"/>
        <w:rFonts w:ascii="Times New Roman" w:hAnsi="Times New Roman" w:cs="Times New Roman"/>
        <w:bCs/>
        <w:sz w:val="18"/>
      </w:rPr>
      <w:t>–</w:t>
    </w:r>
    <w:r w:rsidR="00123E22">
      <w:rPr>
        <w:rStyle w:val="PageNumber"/>
        <w:bCs/>
        <w:sz w:val="18"/>
      </w:rPr>
      <w:t xml:space="preserve"> Section 2: Self-Assessment Questionnaire</w:t>
    </w:r>
    <w:r w:rsidR="00123E22" w:rsidRPr="00D2092C">
      <w:rPr>
        <w:sz w:val="18"/>
      </w:rPr>
      <w:tab/>
    </w:r>
    <w:r w:rsidR="00123E22">
      <w:rPr>
        <w:sz w:val="18"/>
      </w:rPr>
      <w:t>July 2015</w:t>
    </w:r>
  </w:p>
  <w:p w14:paraId="57593569" w14:textId="2C067FCB" w:rsidR="00123E22" w:rsidRDefault="00123E22" w:rsidP="00914EDF">
    <w:pPr>
      <w:pStyle w:val="BodyText"/>
      <w:tabs>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B06B8B">
      <w:rPr>
        <w:rStyle w:val="PageNumber"/>
        <w:bCs/>
        <w:noProof/>
        <w:sz w:val="18"/>
      </w:rPr>
      <w:t>12</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5FB1" w14:textId="2528AD73" w:rsidR="00123E22" w:rsidRPr="00D2092C" w:rsidRDefault="00123E22"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w:t>
    </w:r>
    <w:r>
      <w:rPr>
        <w:sz w:val="18"/>
      </w:rPr>
      <w:t xml:space="preserve">SAQ B </w:t>
    </w:r>
    <w:r>
      <w:rPr>
        <w:rStyle w:val="PageNumber"/>
        <w:bCs/>
        <w:sz w:val="18"/>
      </w:rPr>
      <w:t>chants, v3.1</w:t>
    </w:r>
    <w:r>
      <w:rPr>
        <w:sz w:val="18"/>
      </w:rPr>
      <w:tab/>
      <w:t>April 2015</w:t>
    </w:r>
  </w:p>
  <w:p w14:paraId="2DB3DA3A" w14:textId="2492E4BA" w:rsidR="00123E22" w:rsidRPr="0072514B" w:rsidRDefault="00123E22" w:rsidP="0072514B">
    <w:pPr>
      <w:pStyle w:val="BodyText"/>
      <w:tabs>
        <w:tab w:val="right" w:pos="9360"/>
        <w:tab w:val="right" w:pos="12960"/>
      </w:tabs>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CA01" w14:textId="2576C60A" w:rsidR="00702ECC" w:rsidRPr="00D2092C" w:rsidRDefault="00702ECC" w:rsidP="00702ECC">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SAQ B,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July 2015</w:t>
    </w:r>
  </w:p>
  <w:p w14:paraId="3ECF47AE" w14:textId="77777777" w:rsidR="00702ECC" w:rsidRDefault="00702ECC" w:rsidP="00702ECC">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B06B8B">
      <w:rPr>
        <w:rStyle w:val="PageNumber"/>
        <w:bCs/>
        <w:noProof/>
        <w:sz w:val="18"/>
      </w:rPr>
      <w:t>15</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7414" w14:textId="325D8624" w:rsidR="00123E22" w:rsidRPr="00613DAB" w:rsidRDefault="00123E22" w:rsidP="00771D56">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B</w:t>
    </w:r>
    <w:r w:rsidRPr="00613DAB">
      <w:rPr>
        <w:rStyle w:val="PageNumber"/>
        <w:bCs/>
        <w:sz w:val="18"/>
      </w:rPr>
      <w:t xml:space="preserve"> v</w:t>
    </w:r>
    <w:r>
      <w:rPr>
        <w:rStyle w:val="PageNumber"/>
        <w:bCs/>
        <w:sz w:val="18"/>
      </w:rPr>
      <w:t>3.1</w:t>
    </w:r>
    <w:r w:rsidRPr="00613DAB">
      <w:rPr>
        <w:rStyle w:val="PageNumber"/>
        <w:bCs/>
        <w:sz w:val="18"/>
      </w:rPr>
      <w:t xml:space="preserve">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April</w:t>
    </w:r>
    <w:r w:rsidRPr="00613DAB">
      <w:rPr>
        <w:sz w:val="18"/>
      </w:rPr>
      <w:t xml:space="preserve"> </w:t>
    </w:r>
    <w:r>
      <w:rPr>
        <w:sz w:val="18"/>
      </w:rPr>
      <w:t>2015</w:t>
    </w:r>
  </w:p>
  <w:p w14:paraId="0C74DD60" w14:textId="61189836" w:rsidR="00123E22" w:rsidRPr="0072514B" w:rsidRDefault="00123E22" w:rsidP="00771D56">
    <w:pPr>
      <w:pStyle w:val="BodyText"/>
      <w:tabs>
        <w:tab w:val="right" w:pos="9360"/>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769ED" w14:textId="77777777" w:rsidR="00CF4678" w:rsidRPr="00EA327D" w:rsidRDefault="00CF4678" w:rsidP="00EA327D">
      <w:pPr>
        <w:pStyle w:val="Footer"/>
      </w:pPr>
    </w:p>
  </w:footnote>
  <w:footnote w:type="continuationSeparator" w:id="0">
    <w:p w14:paraId="0C6A03D7" w14:textId="77777777" w:rsidR="00CF4678" w:rsidRDefault="00CF4678">
      <w:r>
        <w:continuationSeparator/>
      </w:r>
    </w:p>
  </w:footnote>
  <w:footnote w:id="1">
    <w:p w14:paraId="405F9A3D" w14:textId="1D710F19" w:rsidR="00123E22" w:rsidRPr="00EE70C8" w:rsidRDefault="00123E22"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123E22" w:rsidRPr="00EE70C8" w:rsidRDefault="00123E22"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123E22" w:rsidRPr="00EE70C8" w:rsidRDefault="00123E22" w:rsidP="006E658B">
      <w:pPr>
        <w:pStyle w:val="FootnoteText"/>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123E22" w:rsidRDefault="00123E22"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123E22" w:rsidRDefault="00CF4678"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5680;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123E22" w:rsidRPr="005B6058" w:rsidRDefault="00123E22"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5680"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54206" id="Line 1" o:spid="_x0000_s1026" style="position:absolute;z-index:25165568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t9QEAALU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123E22" w:rsidRDefault="00123E22"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44828E08" w:rsidR="00123E22" w:rsidRPr="005B6058" w:rsidRDefault="00EF144B" w:rsidP="005B6058">
    <w:pPr>
      <w:pStyle w:val="Header"/>
      <w:spacing w:before="0" w:after="0"/>
      <w:ind w:left="-86"/>
      <w:rPr>
        <w:sz w:val="4"/>
        <w:szCs w:val="4"/>
      </w:rPr>
    </w:pPr>
    <w:r w:rsidRPr="005B6058">
      <w:rPr>
        <w:noProof/>
        <w:sz w:val="4"/>
        <w:szCs w:val="4"/>
      </w:rPr>
      <w:drawing>
        <wp:anchor distT="0" distB="0" distL="114300" distR="114300" simplePos="0" relativeHeight="251658752" behindDoc="0" locked="0" layoutInCell="1" allowOverlap="1" wp14:anchorId="43C775F5" wp14:editId="172A5181">
          <wp:simplePos x="0" y="0"/>
          <wp:positionH relativeFrom="column">
            <wp:posOffset>-38100</wp:posOffset>
          </wp:positionH>
          <wp:positionV relativeFrom="paragraph">
            <wp:posOffset>-9525</wp:posOffset>
          </wp:positionV>
          <wp:extent cx="1081405" cy="334010"/>
          <wp:effectExtent l="0" t="0" r="4445" b="8890"/>
          <wp:wrapSquare wrapText="bothSides"/>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00123E22" w:rsidRPr="005B6058">
      <w:rPr>
        <w:noProof/>
        <w:sz w:val="4"/>
        <w:szCs w:val="4"/>
      </w:rPr>
      <mc:AlternateContent>
        <mc:Choice Requires="wps">
          <w:drawing>
            <wp:anchor distT="4294967293" distB="4294967293" distL="118872" distR="114300" simplePos="0" relativeHeight="251656704" behindDoc="0" locked="0" layoutInCell="1" allowOverlap="1" wp14:anchorId="1D3D33B9" wp14:editId="7B30237E">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73E680" id="Line 1" o:spid="_x0000_s1026" style="position:absolute;z-index:25165670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Cpq8Av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D9BE064" w:rsidR="00123E22" w:rsidRPr="00156095" w:rsidRDefault="00123E22" w:rsidP="00D92DC1">
    <w:pPr>
      <w:pStyle w:val="Header"/>
      <w:spacing w:before="0"/>
      <w:ind w:left="-187" w:right="-14"/>
    </w:pPr>
    <w:r>
      <w:rPr>
        <w:noProof/>
      </w:rPr>
      <mc:AlternateContent>
        <mc:Choice Requires="wps">
          <w:drawing>
            <wp:anchor distT="4294967293" distB="4294967293" distL="114300" distR="114300" simplePos="0" relativeHeight="251654656" behindDoc="0" locked="0" layoutInCell="1" allowOverlap="1" wp14:anchorId="0964EB97" wp14:editId="0A6C739C">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7E960" id="Line 2"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74E91103">
          <wp:extent cx="1066800" cy="314325"/>
          <wp:effectExtent l="0" t="0" r="0" b="9525"/>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5F981289" w:rsidR="00123E22" w:rsidRPr="005B6058" w:rsidRDefault="00EF144B" w:rsidP="005B6058">
    <w:pPr>
      <w:pStyle w:val="Header"/>
      <w:spacing w:before="0" w:after="0"/>
      <w:ind w:left="-86"/>
      <w:rPr>
        <w:sz w:val="4"/>
        <w:szCs w:val="4"/>
      </w:rPr>
    </w:pPr>
    <w:r w:rsidRPr="005B6058">
      <w:rPr>
        <w:noProof/>
        <w:sz w:val="4"/>
        <w:szCs w:val="4"/>
      </w:rPr>
      <w:drawing>
        <wp:anchor distT="0" distB="0" distL="114300" distR="114300" simplePos="0" relativeHeight="251659776" behindDoc="0" locked="0" layoutInCell="1" allowOverlap="1" wp14:anchorId="4D858273" wp14:editId="3CF33207">
          <wp:simplePos x="0" y="0"/>
          <wp:positionH relativeFrom="column">
            <wp:posOffset>-47625</wp:posOffset>
          </wp:positionH>
          <wp:positionV relativeFrom="paragraph">
            <wp:posOffset>-10160</wp:posOffset>
          </wp:positionV>
          <wp:extent cx="1081405" cy="334010"/>
          <wp:effectExtent l="0" t="0" r="4445" b="8890"/>
          <wp:wrapSquare wrapText="bothSides"/>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00123E22" w:rsidRPr="005B6058">
      <w:rPr>
        <w:noProof/>
        <w:sz w:val="4"/>
        <w:szCs w:val="4"/>
      </w:rPr>
      <mc:AlternateContent>
        <mc:Choice Requires="wps">
          <w:drawing>
            <wp:anchor distT="4294967293" distB="4294967293" distL="118872" distR="114300" simplePos="0" relativeHeight="251657728" behindDoc="0" locked="0" layoutInCell="1" allowOverlap="1" wp14:anchorId="6B875C88" wp14:editId="4BF76642">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DE6D5" id="Line 1" o:spid="_x0000_s1026" style="position:absolute;z-index:251657728;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3L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PAZ7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AWpd3L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7F1E2E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7"/>
  </w:num>
  <w:num w:numId="12">
    <w:abstractNumId w:val="12"/>
  </w:num>
  <w:num w:numId="13">
    <w:abstractNumId w:val="24"/>
  </w:num>
  <w:num w:numId="14">
    <w:abstractNumId w:val="25"/>
  </w:num>
  <w:num w:numId="15">
    <w:abstractNumId w:val="19"/>
  </w:num>
  <w:num w:numId="16">
    <w:abstractNumId w:val="30"/>
  </w:num>
  <w:num w:numId="17">
    <w:abstractNumId w:val="34"/>
  </w:num>
  <w:num w:numId="18">
    <w:abstractNumId w:val="21"/>
  </w:num>
  <w:num w:numId="19">
    <w:abstractNumId w:val="29"/>
  </w:num>
  <w:num w:numId="20">
    <w:abstractNumId w:val="23"/>
  </w:num>
  <w:num w:numId="21">
    <w:abstractNumId w:val="37"/>
  </w:num>
  <w:num w:numId="22">
    <w:abstractNumId w:val="13"/>
  </w:num>
  <w:num w:numId="23">
    <w:abstractNumId w:val="14"/>
  </w:num>
  <w:num w:numId="24">
    <w:abstractNumId w:val="18"/>
  </w:num>
  <w:num w:numId="25">
    <w:abstractNumId w:val="9"/>
  </w:num>
  <w:num w:numId="26">
    <w:abstractNumId w:val="15"/>
  </w:num>
  <w:num w:numId="27">
    <w:abstractNumId w:val="10"/>
  </w:num>
  <w:num w:numId="28">
    <w:abstractNumId w:val="20"/>
  </w:num>
  <w:num w:numId="29">
    <w:abstractNumId w:val="31"/>
  </w:num>
  <w:num w:numId="30">
    <w:abstractNumId w:val="33"/>
  </w:num>
  <w:num w:numId="31">
    <w:abstractNumId w:val="11"/>
  </w:num>
  <w:num w:numId="32">
    <w:abstractNumId w:val="26"/>
  </w:num>
  <w:num w:numId="33">
    <w:abstractNumId w:val="22"/>
  </w:num>
  <w:num w:numId="34">
    <w:abstractNumId w:val="32"/>
  </w:num>
  <w:num w:numId="35">
    <w:abstractNumId w:val="28"/>
  </w:num>
  <w:num w:numId="36">
    <w:abstractNumId w:val="27"/>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16"/>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27"/>
    <w:lvlOverride w:ilvl="0">
      <w:startOverride w:val="1"/>
    </w:lvlOverride>
  </w:num>
  <w:num w:numId="81">
    <w:abstractNumId w:val="27"/>
    <w:lvlOverride w:ilvl="0">
      <w:startOverride w:val="1"/>
    </w:lvlOverride>
  </w:num>
  <w:num w:numId="82">
    <w:abstractNumId w:val="27"/>
    <w:lvlOverride w:ilvl="0">
      <w:startOverride w:val="1"/>
    </w:lvlOverride>
  </w:num>
  <w:num w:numId="83">
    <w:abstractNumId w:val="27"/>
    <w:lvlOverride w:ilvl="0">
      <w:startOverride w:val="1"/>
    </w:lvlOverride>
  </w:num>
  <w:num w:numId="84">
    <w:abstractNumId w:val="27"/>
    <w:lvlOverride w:ilvl="0">
      <w:startOverride w:val="1"/>
    </w:lvlOverride>
  </w:num>
  <w:num w:numId="85">
    <w:abstractNumId w:val="27"/>
    <w:lvlOverride w:ilvl="0">
      <w:startOverride w:val="1"/>
    </w:lvlOverride>
  </w:num>
  <w:num w:numId="86">
    <w:abstractNumId w:val="27"/>
    <w:lvlOverride w:ilvl="0">
      <w:startOverride w:val="1"/>
    </w:lvlOverride>
  </w:num>
  <w:num w:numId="87">
    <w:abstractNumId w:val="27"/>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9uKW/3xjgc64psztl5d207fpmc4=" w:salt="jx1Bm1/wajA62//U+1CRmA=="/>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312C"/>
    <w:rsid w:val="000046AD"/>
    <w:rsid w:val="000121C7"/>
    <w:rsid w:val="0001399E"/>
    <w:rsid w:val="00020D96"/>
    <w:rsid w:val="0002437F"/>
    <w:rsid w:val="00025149"/>
    <w:rsid w:val="000267BA"/>
    <w:rsid w:val="00027C2B"/>
    <w:rsid w:val="00032204"/>
    <w:rsid w:val="0003257B"/>
    <w:rsid w:val="00033510"/>
    <w:rsid w:val="00037218"/>
    <w:rsid w:val="00037464"/>
    <w:rsid w:val="0004288E"/>
    <w:rsid w:val="00044A7F"/>
    <w:rsid w:val="00051281"/>
    <w:rsid w:val="000523A4"/>
    <w:rsid w:val="00055053"/>
    <w:rsid w:val="0005585E"/>
    <w:rsid w:val="000609CB"/>
    <w:rsid w:val="000658EB"/>
    <w:rsid w:val="000708BF"/>
    <w:rsid w:val="0008356C"/>
    <w:rsid w:val="00090AC1"/>
    <w:rsid w:val="00091D32"/>
    <w:rsid w:val="000922F5"/>
    <w:rsid w:val="00092363"/>
    <w:rsid w:val="0009315E"/>
    <w:rsid w:val="00095F54"/>
    <w:rsid w:val="000A13B5"/>
    <w:rsid w:val="000A79E1"/>
    <w:rsid w:val="000B54F1"/>
    <w:rsid w:val="000C2375"/>
    <w:rsid w:val="000C23C0"/>
    <w:rsid w:val="000C3C8F"/>
    <w:rsid w:val="000D39D4"/>
    <w:rsid w:val="000D3EDE"/>
    <w:rsid w:val="000E0414"/>
    <w:rsid w:val="000E12FD"/>
    <w:rsid w:val="000E6BAD"/>
    <w:rsid w:val="000F207E"/>
    <w:rsid w:val="000F3530"/>
    <w:rsid w:val="000F3736"/>
    <w:rsid w:val="001001B2"/>
    <w:rsid w:val="0010513F"/>
    <w:rsid w:val="001067D9"/>
    <w:rsid w:val="00106CD1"/>
    <w:rsid w:val="00113325"/>
    <w:rsid w:val="001172BD"/>
    <w:rsid w:val="00123925"/>
    <w:rsid w:val="00123E22"/>
    <w:rsid w:val="00133496"/>
    <w:rsid w:val="001339D2"/>
    <w:rsid w:val="001423CE"/>
    <w:rsid w:val="00142475"/>
    <w:rsid w:val="00144959"/>
    <w:rsid w:val="00144BC3"/>
    <w:rsid w:val="00150E3B"/>
    <w:rsid w:val="00152A9A"/>
    <w:rsid w:val="0015389F"/>
    <w:rsid w:val="00162628"/>
    <w:rsid w:val="00163BD5"/>
    <w:rsid w:val="0017352C"/>
    <w:rsid w:val="00173A9A"/>
    <w:rsid w:val="00174D42"/>
    <w:rsid w:val="00174F4F"/>
    <w:rsid w:val="00182A7B"/>
    <w:rsid w:val="00185704"/>
    <w:rsid w:val="00186421"/>
    <w:rsid w:val="00187066"/>
    <w:rsid w:val="00192314"/>
    <w:rsid w:val="00193D78"/>
    <w:rsid w:val="001967F2"/>
    <w:rsid w:val="001B1CFE"/>
    <w:rsid w:val="001B59EA"/>
    <w:rsid w:val="001B69EA"/>
    <w:rsid w:val="001C3CD6"/>
    <w:rsid w:val="001C3F12"/>
    <w:rsid w:val="001C536B"/>
    <w:rsid w:val="001C5B83"/>
    <w:rsid w:val="001C6DAA"/>
    <w:rsid w:val="001C757B"/>
    <w:rsid w:val="001D56B8"/>
    <w:rsid w:val="001D5C04"/>
    <w:rsid w:val="001D610F"/>
    <w:rsid w:val="001E1947"/>
    <w:rsid w:val="001E7680"/>
    <w:rsid w:val="001E76F8"/>
    <w:rsid w:val="001F1BD8"/>
    <w:rsid w:val="00200837"/>
    <w:rsid w:val="00201091"/>
    <w:rsid w:val="00201D86"/>
    <w:rsid w:val="002025D5"/>
    <w:rsid w:val="00202A83"/>
    <w:rsid w:val="0020413C"/>
    <w:rsid w:val="00204D84"/>
    <w:rsid w:val="002123E9"/>
    <w:rsid w:val="00217FCF"/>
    <w:rsid w:val="002242E1"/>
    <w:rsid w:val="002331F9"/>
    <w:rsid w:val="00234773"/>
    <w:rsid w:val="002351F9"/>
    <w:rsid w:val="00240C4F"/>
    <w:rsid w:val="00240E3A"/>
    <w:rsid w:val="002462A3"/>
    <w:rsid w:val="00246831"/>
    <w:rsid w:val="00252542"/>
    <w:rsid w:val="00255996"/>
    <w:rsid w:val="00256F43"/>
    <w:rsid w:val="00261B15"/>
    <w:rsid w:val="00263FEC"/>
    <w:rsid w:val="00265C96"/>
    <w:rsid w:val="00271E6F"/>
    <w:rsid w:val="002734FB"/>
    <w:rsid w:val="0027480B"/>
    <w:rsid w:val="00277B37"/>
    <w:rsid w:val="00277C33"/>
    <w:rsid w:val="00282A1B"/>
    <w:rsid w:val="00290996"/>
    <w:rsid w:val="002912B3"/>
    <w:rsid w:val="002933DF"/>
    <w:rsid w:val="002979AD"/>
    <w:rsid w:val="002A562F"/>
    <w:rsid w:val="002A77A9"/>
    <w:rsid w:val="002B32CA"/>
    <w:rsid w:val="002B62E0"/>
    <w:rsid w:val="002B6545"/>
    <w:rsid w:val="002C03BB"/>
    <w:rsid w:val="002C64CA"/>
    <w:rsid w:val="002D1BB5"/>
    <w:rsid w:val="002D1E07"/>
    <w:rsid w:val="002D5867"/>
    <w:rsid w:val="002D6723"/>
    <w:rsid w:val="002D72A5"/>
    <w:rsid w:val="002E07E3"/>
    <w:rsid w:val="002E32A1"/>
    <w:rsid w:val="002E62E7"/>
    <w:rsid w:val="002E7336"/>
    <w:rsid w:val="002E75EA"/>
    <w:rsid w:val="002F08F3"/>
    <w:rsid w:val="002F3CB3"/>
    <w:rsid w:val="002F60DD"/>
    <w:rsid w:val="002F796B"/>
    <w:rsid w:val="00300CA4"/>
    <w:rsid w:val="00303B65"/>
    <w:rsid w:val="00303D42"/>
    <w:rsid w:val="003068FC"/>
    <w:rsid w:val="0031163F"/>
    <w:rsid w:val="003223FC"/>
    <w:rsid w:val="003251AE"/>
    <w:rsid w:val="003270C5"/>
    <w:rsid w:val="00330504"/>
    <w:rsid w:val="00330571"/>
    <w:rsid w:val="00332A05"/>
    <w:rsid w:val="00335AA6"/>
    <w:rsid w:val="00336606"/>
    <w:rsid w:val="0034224A"/>
    <w:rsid w:val="003455D9"/>
    <w:rsid w:val="00350911"/>
    <w:rsid w:val="00352479"/>
    <w:rsid w:val="00354B13"/>
    <w:rsid w:val="003551AF"/>
    <w:rsid w:val="003552BE"/>
    <w:rsid w:val="003557C9"/>
    <w:rsid w:val="00360CD6"/>
    <w:rsid w:val="00361C9B"/>
    <w:rsid w:val="00381479"/>
    <w:rsid w:val="00382416"/>
    <w:rsid w:val="00384305"/>
    <w:rsid w:val="003878A3"/>
    <w:rsid w:val="00393036"/>
    <w:rsid w:val="00394991"/>
    <w:rsid w:val="003A0328"/>
    <w:rsid w:val="003A1971"/>
    <w:rsid w:val="003A74AA"/>
    <w:rsid w:val="003B153A"/>
    <w:rsid w:val="003B3DB1"/>
    <w:rsid w:val="003C2DCC"/>
    <w:rsid w:val="003C4EB4"/>
    <w:rsid w:val="003C5F26"/>
    <w:rsid w:val="003D28E8"/>
    <w:rsid w:val="003E2B90"/>
    <w:rsid w:val="003F3C7D"/>
    <w:rsid w:val="003F3CD0"/>
    <w:rsid w:val="003F42D6"/>
    <w:rsid w:val="003F4C7E"/>
    <w:rsid w:val="00402069"/>
    <w:rsid w:val="00406D0D"/>
    <w:rsid w:val="00406E4D"/>
    <w:rsid w:val="00410AEC"/>
    <w:rsid w:val="00414CD7"/>
    <w:rsid w:val="00415084"/>
    <w:rsid w:val="00422BAE"/>
    <w:rsid w:val="00423991"/>
    <w:rsid w:val="004248CC"/>
    <w:rsid w:val="00425B48"/>
    <w:rsid w:val="0042753C"/>
    <w:rsid w:val="00434CC7"/>
    <w:rsid w:val="00435007"/>
    <w:rsid w:val="00437D0F"/>
    <w:rsid w:val="00441A42"/>
    <w:rsid w:val="00442F5A"/>
    <w:rsid w:val="00443A19"/>
    <w:rsid w:val="00447947"/>
    <w:rsid w:val="0045281D"/>
    <w:rsid w:val="00461082"/>
    <w:rsid w:val="00461B7B"/>
    <w:rsid w:val="00462F0D"/>
    <w:rsid w:val="00474E28"/>
    <w:rsid w:val="00476CAE"/>
    <w:rsid w:val="00485821"/>
    <w:rsid w:val="004947CA"/>
    <w:rsid w:val="00495B5B"/>
    <w:rsid w:val="004966BF"/>
    <w:rsid w:val="004A1E1A"/>
    <w:rsid w:val="004B6433"/>
    <w:rsid w:val="004C1A8B"/>
    <w:rsid w:val="004D1CDE"/>
    <w:rsid w:val="004E2EF1"/>
    <w:rsid w:val="004E5BB8"/>
    <w:rsid w:val="004E6926"/>
    <w:rsid w:val="004F0326"/>
    <w:rsid w:val="00502461"/>
    <w:rsid w:val="00505153"/>
    <w:rsid w:val="00511A19"/>
    <w:rsid w:val="00513EBF"/>
    <w:rsid w:val="0051776F"/>
    <w:rsid w:val="0052051B"/>
    <w:rsid w:val="00522E89"/>
    <w:rsid w:val="00526823"/>
    <w:rsid w:val="00531870"/>
    <w:rsid w:val="00534101"/>
    <w:rsid w:val="00535892"/>
    <w:rsid w:val="00535B21"/>
    <w:rsid w:val="005475D8"/>
    <w:rsid w:val="00552CA1"/>
    <w:rsid w:val="005570D9"/>
    <w:rsid w:val="00562930"/>
    <w:rsid w:val="00564700"/>
    <w:rsid w:val="00576B5E"/>
    <w:rsid w:val="00577B50"/>
    <w:rsid w:val="00580EB1"/>
    <w:rsid w:val="00585973"/>
    <w:rsid w:val="0059135E"/>
    <w:rsid w:val="005933E4"/>
    <w:rsid w:val="00594531"/>
    <w:rsid w:val="00595BE9"/>
    <w:rsid w:val="00596B73"/>
    <w:rsid w:val="00597951"/>
    <w:rsid w:val="005A00C0"/>
    <w:rsid w:val="005A09A1"/>
    <w:rsid w:val="005A0B11"/>
    <w:rsid w:val="005A1183"/>
    <w:rsid w:val="005A6E84"/>
    <w:rsid w:val="005B1624"/>
    <w:rsid w:val="005B1895"/>
    <w:rsid w:val="005B304F"/>
    <w:rsid w:val="005B5CDB"/>
    <w:rsid w:val="005B600F"/>
    <w:rsid w:val="005B6058"/>
    <w:rsid w:val="005B7C8C"/>
    <w:rsid w:val="005C3CB7"/>
    <w:rsid w:val="005C5686"/>
    <w:rsid w:val="005C5DB3"/>
    <w:rsid w:val="005D2BB1"/>
    <w:rsid w:val="005D7962"/>
    <w:rsid w:val="005E4348"/>
    <w:rsid w:val="005E6D65"/>
    <w:rsid w:val="005E754A"/>
    <w:rsid w:val="005F1D2D"/>
    <w:rsid w:val="005F202B"/>
    <w:rsid w:val="005F2491"/>
    <w:rsid w:val="0060407C"/>
    <w:rsid w:val="0061069E"/>
    <w:rsid w:val="00613DAB"/>
    <w:rsid w:val="0061470C"/>
    <w:rsid w:val="00615F06"/>
    <w:rsid w:val="0061638B"/>
    <w:rsid w:val="00617B42"/>
    <w:rsid w:val="00632E0B"/>
    <w:rsid w:val="006460AA"/>
    <w:rsid w:val="00647A95"/>
    <w:rsid w:val="00647B83"/>
    <w:rsid w:val="00650D1A"/>
    <w:rsid w:val="0065409C"/>
    <w:rsid w:val="0065766C"/>
    <w:rsid w:val="0066048F"/>
    <w:rsid w:val="00663AFA"/>
    <w:rsid w:val="006735E6"/>
    <w:rsid w:val="006767B3"/>
    <w:rsid w:val="00680252"/>
    <w:rsid w:val="00681270"/>
    <w:rsid w:val="00681EAB"/>
    <w:rsid w:val="0068672D"/>
    <w:rsid w:val="006952FA"/>
    <w:rsid w:val="00697E1D"/>
    <w:rsid w:val="006A5E51"/>
    <w:rsid w:val="006B2801"/>
    <w:rsid w:val="006B4196"/>
    <w:rsid w:val="006B78B7"/>
    <w:rsid w:val="006D7B51"/>
    <w:rsid w:val="006E1A56"/>
    <w:rsid w:val="006E3523"/>
    <w:rsid w:val="006E3808"/>
    <w:rsid w:val="006E5CD5"/>
    <w:rsid w:val="006E658B"/>
    <w:rsid w:val="006E6FF5"/>
    <w:rsid w:val="006E7899"/>
    <w:rsid w:val="006F0382"/>
    <w:rsid w:val="006F4A07"/>
    <w:rsid w:val="006F560F"/>
    <w:rsid w:val="007012EB"/>
    <w:rsid w:val="00702ECC"/>
    <w:rsid w:val="00704A99"/>
    <w:rsid w:val="00711970"/>
    <w:rsid w:val="00723C77"/>
    <w:rsid w:val="0072514B"/>
    <w:rsid w:val="00726D56"/>
    <w:rsid w:val="00733816"/>
    <w:rsid w:val="00733EEA"/>
    <w:rsid w:val="00734528"/>
    <w:rsid w:val="007379C2"/>
    <w:rsid w:val="00741EF9"/>
    <w:rsid w:val="00743A11"/>
    <w:rsid w:val="00751203"/>
    <w:rsid w:val="00754642"/>
    <w:rsid w:val="00766E34"/>
    <w:rsid w:val="0077087E"/>
    <w:rsid w:val="00771D56"/>
    <w:rsid w:val="00773822"/>
    <w:rsid w:val="00776CAD"/>
    <w:rsid w:val="007913F0"/>
    <w:rsid w:val="00796DB9"/>
    <w:rsid w:val="007A4301"/>
    <w:rsid w:val="007A6BE4"/>
    <w:rsid w:val="007B06F3"/>
    <w:rsid w:val="007B0CE9"/>
    <w:rsid w:val="007B27D3"/>
    <w:rsid w:val="007B6C2D"/>
    <w:rsid w:val="007C69EB"/>
    <w:rsid w:val="007D0167"/>
    <w:rsid w:val="007D31C7"/>
    <w:rsid w:val="007D46EF"/>
    <w:rsid w:val="007D6B40"/>
    <w:rsid w:val="007E0711"/>
    <w:rsid w:val="007E1833"/>
    <w:rsid w:val="007E2AE7"/>
    <w:rsid w:val="007E6A3E"/>
    <w:rsid w:val="007F1010"/>
    <w:rsid w:val="007F2B74"/>
    <w:rsid w:val="007F5273"/>
    <w:rsid w:val="008047B1"/>
    <w:rsid w:val="00814732"/>
    <w:rsid w:val="008147DA"/>
    <w:rsid w:val="00820371"/>
    <w:rsid w:val="0082178B"/>
    <w:rsid w:val="00824D23"/>
    <w:rsid w:val="008271FF"/>
    <w:rsid w:val="00831180"/>
    <w:rsid w:val="0084024A"/>
    <w:rsid w:val="0085463D"/>
    <w:rsid w:val="00854A09"/>
    <w:rsid w:val="00860417"/>
    <w:rsid w:val="00870C28"/>
    <w:rsid w:val="00871B9D"/>
    <w:rsid w:val="00872047"/>
    <w:rsid w:val="00874282"/>
    <w:rsid w:val="00875E3F"/>
    <w:rsid w:val="00877045"/>
    <w:rsid w:val="00880D9A"/>
    <w:rsid w:val="008848AA"/>
    <w:rsid w:val="0088503D"/>
    <w:rsid w:val="00886A8A"/>
    <w:rsid w:val="00887218"/>
    <w:rsid w:val="00887836"/>
    <w:rsid w:val="0089345A"/>
    <w:rsid w:val="008A09A8"/>
    <w:rsid w:val="008A0AC2"/>
    <w:rsid w:val="008A4AAB"/>
    <w:rsid w:val="008A593A"/>
    <w:rsid w:val="008A753D"/>
    <w:rsid w:val="008A76AA"/>
    <w:rsid w:val="008B62E9"/>
    <w:rsid w:val="008B7762"/>
    <w:rsid w:val="008C4873"/>
    <w:rsid w:val="008C7E04"/>
    <w:rsid w:val="008D3272"/>
    <w:rsid w:val="008D3476"/>
    <w:rsid w:val="008D4E8B"/>
    <w:rsid w:val="008E06A3"/>
    <w:rsid w:val="008F1834"/>
    <w:rsid w:val="008F2C15"/>
    <w:rsid w:val="008F5765"/>
    <w:rsid w:val="008F7B76"/>
    <w:rsid w:val="00902D24"/>
    <w:rsid w:val="00903606"/>
    <w:rsid w:val="00912D90"/>
    <w:rsid w:val="00914EDF"/>
    <w:rsid w:val="00915C2D"/>
    <w:rsid w:val="0092134B"/>
    <w:rsid w:val="0092509E"/>
    <w:rsid w:val="0093535C"/>
    <w:rsid w:val="009404DF"/>
    <w:rsid w:val="00951DF5"/>
    <w:rsid w:val="00955496"/>
    <w:rsid w:val="00966171"/>
    <w:rsid w:val="00974E9E"/>
    <w:rsid w:val="00991436"/>
    <w:rsid w:val="0099511A"/>
    <w:rsid w:val="00995E5D"/>
    <w:rsid w:val="009961B0"/>
    <w:rsid w:val="00997EE5"/>
    <w:rsid w:val="009A37BC"/>
    <w:rsid w:val="009B1801"/>
    <w:rsid w:val="009B25C5"/>
    <w:rsid w:val="009B4EEC"/>
    <w:rsid w:val="009B5E46"/>
    <w:rsid w:val="009C60C0"/>
    <w:rsid w:val="009D07D3"/>
    <w:rsid w:val="009D0D81"/>
    <w:rsid w:val="009D1EAE"/>
    <w:rsid w:val="009D3722"/>
    <w:rsid w:val="009D4446"/>
    <w:rsid w:val="009D4AAD"/>
    <w:rsid w:val="009D4E32"/>
    <w:rsid w:val="009D586C"/>
    <w:rsid w:val="009F4513"/>
    <w:rsid w:val="00A01BB0"/>
    <w:rsid w:val="00A10029"/>
    <w:rsid w:val="00A15A6B"/>
    <w:rsid w:val="00A23736"/>
    <w:rsid w:val="00A34D76"/>
    <w:rsid w:val="00A3648F"/>
    <w:rsid w:val="00A36FB2"/>
    <w:rsid w:val="00A3782A"/>
    <w:rsid w:val="00A37DE0"/>
    <w:rsid w:val="00A40ADB"/>
    <w:rsid w:val="00A42E31"/>
    <w:rsid w:val="00A44D06"/>
    <w:rsid w:val="00A5027F"/>
    <w:rsid w:val="00A52F61"/>
    <w:rsid w:val="00A57FF6"/>
    <w:rsid w:val="00A61FB6"/>
    <w:rsid w:val="00A62391"/>
    <w:rsid w:val="00A66624"/>
    <w:rsid w:val="00A67E0A"/>
    <w:rsid w:val="00A71AAE"/>
    <w:rsid w:val="00A728FE"/>
    <w:rsid w:val="00A77295"/>
    <w:rsid w:val="00A80006"/>
    <w:rsid w:val="00A8175D"/>
    <w:rsid w:val="00A86B84"/>
    <w:rsid w:val="00A87893"/>
    <w:rsid w:val="00A9187E"/>
    <w:rsid w:val="00A923D5"/>
    <w:rsid w:val="00A92499"/>
    <w:rsid w:val="00A9631B"/>
    <w:rsid w:val="00AB2341"/>
    <w:rsid w:val="00AB3F6A"/>
    <w:rsid w:val="00AB400E"/>
    <w:rsid w:val="00AC3F5E"/>
    <w:rsid w:val="00AC7772"/>
    <w:rsid w:val="00AD19B7"/>
    <w:rsid w:val="00AD6B2C"/>
    <w:rsid w:val="00AE3780"/>
    <w:rsid w:val="00AE4421"/>
    <w:rsid w:val="00AF2ED0"/>
    <w:rsid w:val="00AF3470"/>
    <w:rsid w:val="00AF448B"/>
    <w:rsid w:val="00AF6479"/>
    <w:rsid w:val="00B016D6"/>
    <w:rsid w:val="00B06B8B"/>
    <w:rsid w:val="00B17179"/>
    <w:rsid w:val="00B20CFC"/>
    <w:rsid w:val="00B212C9"/>
    <w:rsid w:val="00B21900"/>
    <w:rsid w:val="00B22B08"/>
    <w:rsid w:val="00B26283"/>
    <w:rsid w:val="00B30596"/>
    <w:rsid w:val="00B311A6"/>
    <w:rsid w:val="00B41471"/>
    <w:rsid w:val="00B42716"/>
    <w:rsid w:val="00B46AE5"/>
    <w:rsid w:val="00B53C88"/>
    <w:rsid w:val="00B60DFD"/>
    <w:rsid w:val="00B6428A"/>
    <w:rsid w:val="00B71322"/>
    <w:rsid w:val="00B72A94"/>
    <w:rsid w:val="00B76701"/>
    <w:rsid w:val="00B82373"/>
    <w:rsid w:val="00B83B00"/>
    <w:rsid w:val="00B84E4F"/>
    <w:rsid w:val="00B92EE7"/>
    <w:rsid w:val="00BA0F90"/>
    <w:rsid w:val="00BA2450"/>
    <w:rsid w:val="00BA32E0"/>
    <w:rsid w:val="00BB13B8"/>
    <w:rsid w:val="00BB31D9"/>
    <w:rsid w:val="00BC4736"/>
    <w:rsid w:val="00BE0213"/>
    <w:rsid w:val="00BF0AF4"/>
    <w:rsid w:val="00BF4123"/>
    <w:rsid w:val="00BF6655"/>
    <w:rsid w:val="00BF711E"/>
    <w:rsid w:val="00C0331F"/>
    <w:rsid w:val="00C04A87"/>
    <w:rsid w:val="00C07AA1"/>
    <w:rsid w:val="00C10B99"/>
    <w:rsid w:val="00C11037"/>
    <w:rsid w:val="00C11189"/>
    <w:rsid w:val="00C119A0"/>
    <w:rsid w:val="00C14D30"/>
    <w:rsid w:val="00C20096"/>
    <w:rsid w:val="00C241A3"/>
    <w:rsid w:val="00C266D8"/>
    <w:rsid w:val="00C30398"/>
    <w:rsid w:val="00C318C2"/>
    <w:rsid w:val="00C35A9F"/>
    <w:rsid w:val="00C40BED"/>
    <w:rsid w:val="00C43269"/>
    <w:rsid w:val="00C43851"/>
    <w:rsid w:val="00C45A09"/>
    <w:rsid w:val="00C57F8D"/>
    <w:rsid w:val="00C6099D"/>
    <w:rsid w:val="00C638AC"/>
    <w:rsid w:val="00C63BA0"/>
    <w:rsid w:val="00C66258"/>
    <w:rsid w:val="00C67D0D"/>
    <w:rsid w:val="00C714E1"/>
    <w:rsid w:val="00C72836"/>
    <w:rsid w:val="00C7485B"/>
    <w:rsid w:val="00C82658"/>
    <w:rsid w:val="00C83FBA"/>
    <w:rsid w:val="00C93566"/>
    <w:rsid w:val="00C94173"/>
    <w:rsid w:val="00C9788F"/>
    <w:rsid w:val="00CB005F"/>
    <w:rsid w:val="00CB6709"/>
    <w:rsid w:val="00CB6A36"/>
    <w:rsid w:val="00CC2249"/>
    <w:rsid w:val="00CC61E5"/>
    <w:rsid w:val="00CC75D3"/>
    <w:rsid w:val="00CC77B8"/>
    <w:rsid w:val="00CD3863"/>
    <w:rsid w:val="00CD3F65"/>
    <w:rsid w:val="00CD693A"/>
    <w:rsid w:val="00CE0AC2"/>
    <w:rsid w:val="00CE2F7E"/>
    <w:rsid w:val="00CE5D77"/>
    <w:rsid w:val="00CF37A0"/>
    <w:rsid w:val="00CF4678"/>
    <w:rsid w:val="00D01BD9"/>
    <w:rsid w:val="00D03D4E"/>
    <w:rsid w:val="00D054D8"/>
    <w:rsid w:val="00D10904"/>
    <w:rsid w:val="00D23346"/>
    <w:rsid w:val="00D236F5"/>
    <w:rsid w:val="00D25E30"/>
    <w:rsid w:val="00D27CA0"/>
    <w:rsid w:val="00D33B86"/>
    <w:rsid w:val="00D34767"/>
    <w:rsid w:val="00D362CE"/>
    <w:rsid w:val="00D37CAD"/>
    <w:rsid w:val="00D42C72"/>
    <w:rsid w:val="00D438A3"/>
    <w:rsid w:val="00D43DBB"/>
    <w:rsid w:val="00D458B7"/>
    <w:rsid w:val="00D47715"/>
    <w:rsid w:val="00D56F88"/>
    <w:rsid w:val="00D6121E"/>
    <w:rsid w:val="00D63822"/>
    <w:rsid w:val="00D713AC"/>
    <w:rsid w:val="00D77A1E"/>
    <w:rsid w:val="00D92DC1"/>
    <w:rsid w:val="00D9523C"/>
    <w:rsid w:val="00DA010F"/>
    <w:rsid w:val="00DA192C"/>
    <w:rsid w:val="00DA1AE3"/>
    <w:rsid w:val="00DA2B02"/>
    <w:rsid w:val="00DA497E"/>
    <w:rsid w:val="00DB0157"/>
    <w:rsid w:val="00DB0F88"/>
    <w:rsid w:val="00DB10DD"/>
    <w:rsid w:val="00DB1306"/>
    <w:rsid w:val="00DB13A8"/>
    <w:rsid w:val="00DB300C"/>
    <w:rsid w:val="00DB5251"/>
    <w:rsid w:val="00DB5C9E"/>
    <w:rsid w:val="00DC1151"/>
    <w:rsid w:val="00DC17A1"/>
    <w:rsid w:val="00DC28DD"/>
    <w:rsid w:val="00DC4837"/>
    <w:rsid w:val="00DC4B75"/>
    <w:rsid w:val="00DC4C98"/>
    <w:rsid w:val="00DC58DA"/>
    <w:rsid w:val="00DC66D1"/>
    <w:rsid w:val="00DD1165"/>
    <w:rsid w:val="00DD1DD3"/>
    <w:rsid w:val="00DD278E"/>
    <w:rsid w:val="00DE1390"/>
    <w:rsid w:val="00DE5901"/>
    <w:rsid w:val="00DE5BF9"/>
    <w:rsid w:val="00DF33DB"/>
    <w:rsid w:val="00DF640C"/>
    <w:rsid w:val="00DF6454"/>
    <w:rsid w:val="00E0289E"/>
    <w:rsid w:val="00E02CCB"/>
    <w:rsid w:val="00E04073"/>
    <w:rsid w:val="00E05623"/>
    <w:rsid w:val="00E14190"/>
    <w:rsid w:val="00E15038"/>
    <w:rsid w:val="00E20C34"/>
    <w:rsid w:val="00E24048"/>
    <w:rsid w:val="00E24A65"/>
    <w:rsid w:val="00E309D5"/>
    <w:rsid w:val="00E412B5"/>
    <w:rsid w:val="00E43DA7"/>
    <w:rsid w:val="00E44562"/>
    <w:rsid w:val="00E459C1"/>
    <w:rsid w:val="00E50CEA"/>
    <w:rsid w:val="00E5130B"/>
    <w:rsid w:val="00E54479"/>
    <w:rsid w:val="00E6431F"/>
    <w:rsid w:val="00E73C1F"/>
    <w:rsid w:val="00E75C9B"/>
    <w:rsid w:val="00E77771"/>
    <w:rsid w:val="00E85CB4"/>
    <w:rsid w:val="00E94513"/>
    <w:rsid w:val="00EA327D"/>
    <w:rsid w:val="00EB0CDC"/>
    <w:rsid w:val="00EB6256"/>
    <w:rsid w:val="00EB77CA"/>
    <w:rsid w:val="00EB7E02"/>
    <w:rsid w:val="00EC0AA2"/>
    <w:rsid w:val="00EC1EDF"/>
    <w:rsid w:val="00EC53BD"/>
    <w:rsid w:val="00EC5668"/>
    <w:rsid w:val="00EC5D4B"/>
    <w:rsid w:val="00ED1C06"/>
    <w:rsid w:val="00ED2F52"/>
    <w:rsid w:val="00ED6880"/>
    <w:rsid w:val="00ED7AB3"/>
    <w:rsid w:val="00EE48D9"/>
    <w:rsid w:val="00EE7A7A"/>
    <w:rsid w:val="00EF144B"/>
    <w:rsid w:val="00EF3666"/>
    <w:rsid w:val="00EF4C2B"/>
    <w:rsid w:val="00EF5AF4"/>
    <w:rsid w:val="00EF6258"/>
    <w:rsid w:val="00F016B0"/>
    <w:rsid w:val="00F01819"/>
    <w:rsid w:val="00F027E5"/>
    <w:rsid w:val="00F055B0"/>
    <w:rsid w:val="00F06E42"/>
    <w:rsid w:val="00F07670"/>
    <w:rsid w:val="00F1009B"/>
    <w:rsid w:val="00F14477"/>
    <w:rsid w:val="00F16DDD"/>
    <w:rsid w:val="00F20CFB"/>
    <w:rsid w:val="00F22759"/>
    <w:rsid w:val="00F23E80"/>
    <w:rsid w:val="00F30844"/>
    <w:rsid w:val="00F31B8E"/>
    <w:rsid w:val="00F37FB1"/>
    <w:rsid w:val="00F4176D"/>
    <w:rsid w:val="00F42D5A"/>
    <w:rsid w:val="00F60FF8"/>
    <w:rsid w:val="00F74CE0"/>
    <w:rsid w:val="00F759A9"/>
    <w:rsid w:val="00F82348"/>
    <w:rsid w:val="00F83E56"/>
    <w:rsid w:val="00F85474"/>
    <w:rsid w:val="00F87ACA"/>
    <w:rsid w:val="00F87F2B"/>
    <w:rsid w:val="00F90350"/>
    <w:rsid w:val="00F90844"/>
    <w:rsid w:val="00F91AD3"/>
    <w:rsid w:val="00F92C27"/>
    <w:rsid w:val="00F97343"/>
    <w:rsid w:val="00FA151F"/>
    <w:rsid w:val="00FA3E78"/>
    <w:rsid w:val="00FA4DCB"/>
    <w:rsid w:val="00FA610F"/>
    <w:rsid w:val="00FB4938"/>
    <w:rsid w:val="00FB4992"/>
    <w:rsid w:val="00FB61C6"/>
    <w:rsid w:val="00FB7694"/>
    <w:rsid w:val="00FC2A1B"/>
    <w:rsid w:val="00FD4014"/>
    <w:rsid w:val="00FD6FE3"/>
    <w:rsid w:val="00FE1E43"/>
    <w:rsid w:val="00FE2EF7"/>
    <w:rsid w:val="00FF06B3"/>
    <w:rsid w:val="00FF473F"/>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51730933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C8C2-F0FE-4747-BE5E-BB56DDA7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39186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5</cp:revision>
  <dcterms:created xsi:type="dcterms:W3CDTF">2015-07-29T22:53:00Z</dcterms:created>
  <dcterms:modified xsi:type="dcterms:W3CDTF">2015-07-31T16:53:00Z</dcterms:modified>
</cp:coreProperties>
</file>